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8C8F4" w14:textId="77777777"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00FA17FC" w:rsidRPr="00B33EE6">
        <w:rPr>
          <w:b/>
          <w:sz w:val="28"/>
          <w:szCs w:val="28"/>
          <w:lang w:val="en-GB"/>
        </w:rPr>
        <w:t xml:space="preserve">CONTRACT </w:t>
      </w:r>
      <w:r w:rsidRPr="00B33EE6">
        <w:rPr>
          <w:b/>
          <w:sz w:val="28"/>
          <w:szCs w:val="28"/>
          <w:lang w:val="en-GB"/>
        </w:rPr>
        <w:t>NOTICE</w:t>
      </w:r>
    </w:p>
    <w:p w14:paraId="3CD1FB41" w14:textId="77777777" w:rsidR="006F5FD0" w:rsidRPr="009F5166" w:rsidRDefault="009F5166" w:rsidP="00347E84">
      <w:pPr>
        <w:jc w:val="center"/>
        <w:rPr>
          <w:szCs w:val="24"/>
          <w:lang w:val="en-GB"/>
        </w:rPr>
      </w:pPr>
      <w:r w:rsidRPr="009F5166">
        <w:rPr>
          <w:rStyle w:val="Strong"/>
          <w:szCs w:val="24"/>
          <w:lang w:val="en-GB"/>
        </w:rPr>
        <w:t>TD 0</w:t>
      </w:r>
      <w:r w:rsidR="00CE439E">
        <w:rPr>
          <w:rStyle w:val="Strong"/>
          <w:szCs w:val="24"/>
          <w:lang w:val="en-GB"/>
        </w:rPr>
        <w:t>2</w:t>
      </w:r>
      <w:r w:rsidRPr="009F5166">
        <w:rPr>
          <w:rStyle w:val="Strong"/>
          <w:szCs w:val="24"/>
          <w:lang w:val="en-GB"/>
        </w:rPr>
        <w:t xml:space="preserve"> – </w:t>
      </w:r>
      <w:r w:rsidR="008F744F">
        <w:rPr>
          <w:rStyle w:val="Strong"/>
          <w:szCs w:val="24"/>
          <w:lang w:val="en-GB"/>
        </w:rPr>
        <w:t xml:space="preserve">Supply of </w:t>
      </w:r>
      <w:r w:rsidRPr="009F5166">
        <w:rPr>
          <w:rStyle w:val="Strong"/>
          <w:szCs w:val="24"/>
          <w:lang w:val="en-GB"/>
        </w:rPr>
        <w:t>Equipment</w:t>
      </w:r>
      <w:r w:rsidR="006F5FD0" w:rsidRPr="009F5166">
        <w:rPr>
          <w:rStyle w:val="Strong"/>
          <w:szCs w:val="24"/>
          <w:lang w:val="en-GB"/>
        </w:rPr>
        <w:br/>
      </w:r>
      <w:r w:rsidRPr="009F5166">
        <w:rPr>
          <w:rStyle w:val="Strong"/>
          <w:szCs w:val="24"/>
          <w:lang w:val="en-GB"/>
        </w:rPr>
        <w:t xml:space="preserve">Municipality of </w:t>
      </w:r>
      <w:proofErr w:type="spellStart"/>
      <w:r w:rsidRPr="009F5166">
        <w:rPr>
          <w:rStyle w:val="Strong"/>
          <w:szCs w:val="24"/>
          <w:lang w:val="en-GB"/>
        </w:rPr>
        <w:t>Negotino</w:t>
      </w:r>
      <w:proofErr w:type="spellEnd"/>
      <w:r w:rsidRPr="009F5166">
        <w:rPr>
          <w:rStyle w:val="Strong"/>
          <w:szCs w:val="24"/>
          <w:lang w:val="en-GB"/>
        </w:rPr>
        <w:t>, North M</w:t>
      </w:r>
      <w:r>
        <w:rPr>
          <w:rStyle w:val="Strong"/>
          <w:szCs w:val="24"/>
          <w:lang w:val="en-GB"/>
        </w:rPr>
        <w:t>a</w:t>
      </w:r>
      <w:r w:rsidRPr="009F5166">
        <w:rPr>
          <w:rStyle w:val="Strong"/>
          <w:szCs w:val="24"/>
          <w:lang w:val="en-GB"/>
        </w:rPr>
        <w:t>cedonia</w:t>
      </w:r>
    </w:p>
    <w:p w14:paraId="5EA0B272" w14:textId="77777777" w:rsidR="00DE3C11" w:rsidRPr="00730668" w:rsidRDefault="00DE3C11" w:rsidP="00347E84">
      <w:pPr>
        <w:jc w:val="both"/>
        <w:outlineLvl w:val="0"/>
        <w:rPr>
          <w:rStyle w:val="Strong"/>
          <w:b w:val="0"/>
          <w:bCs/>
          <w:sz w:val="22"/>
          <w:szCs w:val="22"/>
          <w:lang w:val="en-GB"/>
        </w:rPr>
      </w:pPr>
    </w:p>
    <w:p w14:paraId="55EAA457"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25AF9126" w14:textId="6514E505" w:rsidR="0065559C" w:rsidRPr="00FA78C2" w:rsidRDefault="005D08B5" w:rsidP="00371C5B">
      <w:pPr>
        <w:keepNext/>
        <w:widowControl/>
        <w:spacing w:before="240" w:after="120"/>
        <w:ind w:left="284" w:hanging="284"/>
        <w:outlineLvl w:val="0"/>
        <w:rPr>
          <w:rFonts w:ascii="Arial" w:hAnsi="Arial" w:cs="Arial"/>
          <w:sz w:val="20"/>
          <w:u w:val="single"/>
        </w:rPr>
      </w:pPr>
      <w:r>
        <w:rPr>
          <w:sz w:val="22"/>
          <w:szCs w:val="22"/>
        </w:rPr>
        <w:t xml:space="preserve">     </w:t>
      </w:r>
      <w:bookmarkStart w:id="0" w:name="_Hlk224631645"/>
      <w:r w:rsidRPr="006356F9">
        <w:rPr>
          <w:sz w:val="22"/>
          <w:szCs w:val="22"/>
        </w:rPr>
        <w:t>03-202</w:t>
      </w:r>
      <w:bookmarkEnd w:id="0"/>
    </w:p>
    <w:p w14:paraId="5B6015BA"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102E5FE2" w14:textId="77777777" w:rsidR="006F5FD0" w:rsidRPr="00B33EE6" w:rsidRDefault="00AD1E4D" w:rsidP="00371C5B">
      <w:pPr>
        <w:pStyle w:val="Blockquote"/>
        <w:spacing w:before="40" w:after="60"/>
        <w:ind w:left="284" w:right="0"/>
        <w:rPr>
          <w:sz w:val="22"/>
          <w:szCs w:val="22"/>
          <w:lang w:val="en-GB"/>
        </w:rPr>
      </w:pPr>
      <w:r w:rsidRPr="009F5166">
        <w:rPr>
          <w:sz w:val="22"/>
          <w:szCs w:val="22"/>
          <w:lang w:val="en-GB"/>
        </w:rPr>
        <w:t>Simplified</w:t>
      </w:r>
    </w:p>
    <w:p w14:paraId="5E211660"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36644056" w14:textId="77777777" w:rsidR="00971962" w:rsidRPr="00B33EE6" w:rsidRDefault="008F744F" w:rsidP="00371C5B">
      <w:pPr>
        <w:pStyle w:val="Blockquote"/>
        <w:spacing w:before="40" w:after="60"/>
        <w:ind w:left="284" w:right="0"/>
        <w:rPr>
          <w:lang w:val="en-GB"/>
        </w:rPr>
      </w:pPr>
      <w:r w:rsidRPr="0049681F">
        <w:rPr>
          <w:b/>
          <w:bCs/>
          <w:color w:val="32303A"/>
          <w:sz w:val="22"/>
          <w:szCs w:val="22"/>
          <w:bdr w:val="none" w:sz="0" w:space="0" w:color="auto" w:frame="1"/>
          <w:shd w:val="clear" w:color="auto" w:fill="FFFFFF"/>
        </w:rPr>
        <w:t>INTERREG VI-A IPA</w:t>
      </w:r>
      <w:r w:rsidRPr="0049681F">
        <w:rPr>
          <w:color w:val="32303A"/>
          <w:sz w:val="22"/>
          <w:szCs w:val="22"/>
          <w:shd w:val="clear" w:color="auto" w:fill="FFFFFF"/>
        </w:rPr>
        <w:t> </w:t>
      </w:r>
      <w:proofErr w:type="spellStart"/>
      <w:r w:rsidRPr="0049681F">
        <w:rPr>
          <w:b/>
          <w:bCs/>
          <w:color w:val="32303A"/>
          <w:sz w:val="22"/>
          <w:szCs w:val="22"/>
          <w:bdr w:val="none" w:sz="0" w:space="0" w:color="auto" w:frame="1"/>
          <w:shd w:val="clear" w:color="auto" w:fill="FFFFFF"/>
        </w:rPr>
        <w:t>Programme</w:t>
      </w:r>
      <w:proofErr w:type="spellEnd"/>
      <w:r w:rsidRPr="0049681F">
        <w:rPr>
          <w:b/>
          <w:bCs/>
          <w:color w:val="32303A"/>
          <w:sz w:val="22"/>
          <w:szCs w:val="22"/>
          <w:bdr w:val="none" w:sz="0" w:space="0" w:color="auto" w:frame="1"/>
          <w:shd w:val="clear" w:color="auto" w:fill="FFFFFF"/>
        </w:rPr>
        <w:t xml:space="preserve"> “Greece – North Macedonia 2021-2027</w:t>
      </w:r>
    </w:p>
    <w:p w14:paraId="3F04E67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A09C75C" w14:textId="462F5173" w:rsidR="008F744F" w:rsidRPr="0049681F" w:rsidRDefault="008F744F" w:rsidP="008F744F">
      <w:pPr>
        <w:ind w:firstLine="284"/>
        <w:rPr>
          <w:sz w:val="22"/>
          <w:szCs w:val="22"/>
        </w:rPr>
      </w:pPr>
      <w:r w:rsidRPr="0049681F">
        <w:rPr>
          <w:sz w:val="22"/>
          <w:szCs w:val="22"/>
        </w:rPr>
        <w:t xml:space="preserve">Project </w:t>
      </w:r>
      <w:bookmarkStart w:id="1" w:name="_Hlk208838906"/>
      <w:r w:rsidRPr="0049681F">
        <w:rPr>
          <w:sz w:val="22"/>
          <w:szCs w:val="22"/>
        </w:rPr>
        <w:t>Elder</w:t>
      </w:r>
      <w:r w:rsidR="00FA78C2">
        <w:rPr>
          <w:sz w:val="22"/>
          <w:szCs w:val="22"/>
        </w:rPr>
        <w:t xml:space="preserve"> </w:t>
      </w:r>
      <w:r w:rsidRPr="0049681F">
        <w:rPr>
          <w:sz w:val="22"/>
          <w:szCs w:val="22"/>
        </w:rPr>
        <w:t>Care</w:t>
      </w:r>
      <w:bookmarkEnd w:id="1"/>
      <w:r w:rsidR="00FA78C2">
        <w:rPr>
          <w:sz w:val="22"/>
          <w:szCs w:val="22"/>
        </w:rPr>
        <w:t xml:space="preserve"> </w:t>
      </w:r>
      <w:r w:rsidRPr="0049681F">
        <w:rPr>
          <w:sz w:val="22"/>
          <w:szCs w:val="22"/>
        </w:rPr>
        <w:t>budget PB0</w:t>
      </w:r>
      <w:r w:rsidR="00840499">
        <w:rPr>
          <w:sz w:val="22"/>
          <w:szCs w:val="22"/>
        </w:rPr>
        <w:t>3</w:t>
      </w:r>
      <w:r w:rsidRPr="0049681F">
        <w:rPr>
          <w:sz w:val="22"/>
          <w:szCs w:val="22"/>
        </w:rPr>
        <w:t xml:space="preserve"> </w:t>
      </w:r>
      <w:r w:rsidR="00840499" w:rsidRPr="000A1598">
        <w:rPr>
          <w:rStyle w:val="Emphasis"/>
          <w:i w:val="0"/>
          <w:sz w:val="22"/>
          <w:szCs w:val="22"/>
          <w:lang w:val="en-GB"/>
        </w:rPr>
        <w:t>Public Health Institution “</w:t>
      </w:r>
      <w:proofErr w:type="spellStart"/>
      <w:r w:rsidR="00840499" w:rsidRPr="000A1598">
        <w:rPr>
          <w:rStyle w:val="Emphasis"/>
          <w:i w:val="0"/>
          <w:sz w:val="22"/>
          <w:szCs w:val="22"/>
          <w:lang w:val="en-GB"/>
        </w:rPr>
        <w:t>Negotino</w:t>
      </w:r>
      <w:proofErr w:type="spellEnd"/>
      <w:r w:rsidR="00840499" w:rsidRPr="000A1598">
        <w:rPr>
          <w:rStyle w:val="Emphasis"/>
          <w:i w:val="0"/>
          <w:sz w:val="22"/>
          <w:szCs w:val="22"/>
          <w:lang w:val="en-GB"/>
        </w:rPr>
        <w:t xml:space="preserve"> Public Health Clinic”</w:t>
      </w:r>
    </w:p>
    <w:p w14:paraId="2431D862" w14:textId="77777777" w:rsidR="00502217" w:rsidRPr="00B33EE6" w:rsidRDefault="008F744F" w:rsidP="008F744F">
      <w:pPr>
        <w:pStyle w:val="Blockquote"/>
        <w:spacing w:before="40" w:after="60"/>
        <w:ind w:left="284" w:right="0"/>
        <w:rPr>
          <w:sz w:val="22"/>
          <w:szCs w:val="22"/>
          <w:lang w:val="en-GB"/>
        </w:rPr>
      </w:pPr>
      <w:r>
        <w:rPr>
          <w:sz w:val="22"/>
          <w:szCs w:val="22"/>
          <w:lang w:val="en-GB"/>
        </w:rPr>
        <w:t>Equipment budget line</w:t>
      </w:r>
    </w:p>
    <w:p w14:paraId="2746F7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89C4E67" w14:textId="1A02A39F" w:rsidR="006F5FD0" w:rsidRDefault="00840499" w:rsidP="009F5166">
      <w:pPr>
        <w:pStyle w:val="Blockquote"/>
        <w:spacing w:before="40" w:after="60"/>
        <w:ind w:left="284" w:right="0"/>
        <w:rPr>
          <w:rStyle w:val="Emphasis"/>
          <w:i w:val="0"/>
          <w:sz w:val="22"/>
          <w:szCs w:val="22"/>
          <w:lang w:val="en-GB"/>
        </w:rPr>
      </w:pPr>
      <w:bookmarkStart w:id="2" w:name="_Hlk169255215"/>
      <w:r w:rsidRPr="000A1598">
        <w:rPr>
          <w:rStyle w:val="Emphasis"/>
          <w:i w:val="0"/>
          <w:sz w:val="22"/>
          <w:szCs w:val="22"/>
          <w:lang w:val="en-GB"/>
        </w:rPr>
        <w:t>Public Health Institution “</w:t>
      </w:r>
      <w:proofErr w:type="spellStart"/>
      <w:r w:rsidRPr="000A1598">
        <w:rPr>
          <w:rStyle w:val="Emphasis"/>
          <w:i w:val="0"/>
          <w:sz w:val="22"/>
          <w:szCs w:val="22"/>
          <w:lang w:val="en-GB"/>
        </w:rPr>
        <w:t>Negotino</w:t>
      </w:r>
      <w:proofErr w:type="spellEnd"/>
      <w:r w:rsidRPr="000A1598">
        <w:rPr>
          <w:rStyle w:val="Emphasis"/>
          <w:i w:val="0"/>
          <w:sz w:val="22"/>
          <w:szCs w:val="22"/>
          <w:lang w:val="en-GB"/>
        </w:rPr>
        <w:t xml:space="preserve"> Public Health Clinic”</w:t>
      </w:r>
    </w:p>
    <w:bookmarkEnd w:id="2"/>
    <w:p w14:paraId="4F78BFB3" w14:textId="77777777" w:rsidR="006F5FD0" w:rsidRPr="00B33EE6" w:rsidRDefault="00000000" w:rsidP="00347E84">
      <w:pPr>
        <w:rPr>
          <w:sz w:val="22"/>
          <w:szCs w:val="22"/>
          <w:lang w:val="en-GB"/>
        </w:rPr>
      </w:pPr>
      <w:r>
        <w:rPr>
          <w:noProof/>
          <w:snapToGrid/>
          <w:sz w:val="22"/>
          <w:szCs w:val="22"/>
          <w:lang w:val="en-GB"/>
        </w:rPr>
        <w:pict w14:anchorId="240178B8">
          <v:line id="Line 3" o:spid="_x0000_s2054" style="position:absolute;z-index:251655680;visibility:visibl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w:r>
    </w:p>
    <w:p w14:paraId="665F20A6"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6A746C59"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0F6D8FB1" w14:textId="77777777" w:rsidR="006F5FD0" w:rsidRPr="00B33EE6" w:rsidRDefault="00172785" w:rsidP="00371C5B">
      <w:pPr>
        <w:pStyle w:val="Blockquote"/>
        <w:spacing w:before="40" w:after="60"/>
        <w:ind w:left="284" w:right="0"/>
        <w:rPr>
          <w:i/>
          <w:sz w:val="22"/>
          <w:szCs w:val="22"/>
          <w:lang w:val="en-GB"/>
        </w:rPr>
      </w:pPr>
      <w:r w:rsidRPr="003E12C0">
        <w:rPr>
          <w:rStyle w:val="Emphasis"/>
          <w:i w:val="0"/>
          <w:sz w:val="22"/>
          <w:szCs w:val="22"/>
          <w:lang w:val="en-GB"/>
        </w:rPr>
        <w:t>U</w:t>
      </w:r>
      <w:r w:rsidR="008A1184" w:rsidRPr="003E12C0">
        <w:rPr>
          <w:rStyle w:val="Emphasis"/>
          <w:i w:val="0"/>
          <w:sz w:val="22"/>
          <w:szCs w:val="22"/>
          <w:lang w:val="en-GB"/>
        </w:rPr>
        <w:t>nit-price</w:t>
      </w:r>
    </w:p>
    <w:p w14:paraId="792E285A"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58FB80B" w14:textId="3D7FCB5E" w:rsidR="00840499" w:rsidRDefault="00FE742C" w:rsidP="00840499">
      <w:pPr>
        <w:widowControl/>
        <w:autoSpaceDE w:val="0"/>
        <w:autoSpaceDN w:val="0"/>
        <w:adjustRightInd w:val="0"/>
        <w:spacing w:before="0" w:after="0"/>
        <w:ind w:left="284"/>
        <w:jc w:val="both"/>
        <w:rPr>
          <w:rStyle w:val="Emphasis"/>
          <w:i w:val="0"/>
          <w:sz w:val="22"/>
          <w:szCs w:val="22"/>
          <w:lang w:val="en-GB"/>
        </w:rPr>
      </w:pPr>
      <w:r w:rsidRPr="00FE742C">
        <w:rPr>
          <w:rStyle w:val="Emphasis"/>
          <w:i w:val="0"/>
          <w:sz w:val="22"/>
          <w:szCs w:val="22"/>
          <w:lang w:val="en-GB"/>
        </w:rPr>
        <w:t xml:space="preserve">Within the framework of the project, the Contracting Authority with the aim providing of </w:t>
      </w:r>
      <w:r w:rsidR="00840499">
        <w:rPr>
          <w:rStyle w:val="Emphasis"/>
          <w:i w:val="0"/>
          <w:sz w:val="22"/>
          <w:szCs w:val="22"/>
          <w:lang w:val="en-GB"/>
        </w:rPr>
        <w:t xml:space="preserve">adequate </w:t>
      </w:r>
      <w:r w:rsidRPr="00FE742C">
        <w:rPr>
          <w:rStyle w:val="Emphasis"/>
          <w:i w:val="0"/>
          <w:sz w:val="22"/>
          <w:szCs w:val="22"/>
          <w:lang w:val="en-GB"/>
        </w:rPr>
        <w:t xml:space="preserve">health services for elderly people, supporting communities to access the primary health care system, in order to secure social and family care and to promote health and well-being of elderly persons, with a special focus on identified marginalized communities (people with dementia and their care-givers) ensuring equal access to quality and inclusive mainstream services in healthcare, should acquire appropriate equipment for </w:t>
      </w:r>
      <w:r w:rsidR="00840499" w:rsidRPr="00840499">
        <w:rPr>
          <w:rStyle w:val="Emphasis"/>
          <w:i w:val="0"/>
          <w:sz w:val="22"/>
          <w:szCs w:val="22"/>
          <w:lang w:val="en-GB"/>
        </w:rPr>
        <w:t xml:space="preserve">the medical cabinet  in hospital as ,,Rehabilitation </w:t>
      </w:r>
      <w:proofErr w:type="spellStart"/>
      <w:r w:rsidR="00840499" w:rsidRPr="00840499">
        <w:rPr>
          <w:rStyle w:val="Emphasis"/>
          <w:i w:val="0"/>
          <w:sz w:val="22"/>
          <w:szCs w:val="22"/>
          <w:lang w:val="en-GB"/>
        </w:rPr>
        <w:t>Center</w:t>
      </w:r>
      <w:proofErr w:type="spellEnd"/>
      <w:r w:rsidR="00840499">
        <w:rPr>
          <w:rStyle w:val="Emphasis"/>
          <w:i w:val="0"/>
          <w:sz w:val="22"/>
          <w:szCs w:val="22"/>
          <w:lang w:val="en-GB"/>
        </w:rPr>
        <w:t xml:space="preserve">, </w:t>
      </w:r>
      <w:r w:rsidR="00840499" w:rsidRPr="00840499">
        <w:rPr>
          <w:rStyle w:val="Emphasis"/>
          <w:i w:val="0"/>
          <w:sz w:val="22"/>
          <w:szCs w:val="22"/>
          <w:lang w:val="en-GB"/>
        </w:rPr>
        <w:t>Portable Ultrasound  Machine, portable echo device for ultrasound diagnostic</w:t>
      </w:r>
      <w:r w:rsidR="00840499">
        <w:rPr>
          <w:rStyle w:val="Emphasis"/>
          <w:i w:val="0"/>
          <w:sz w:val="22"/>
          <w:szCs w:val="22"/>
          <w:lang w:val="en-GB"/>
        </w:rPr>
        <w:t xml:space="preserve"> and </w:t>
      </w:r>
      <w:r w:rsidR="00840499" w:rsidRPr="00840499">
        <w:rPr>
          <w:rStyle w:val="Emphasis"/>
          <w:i w:val="0"/>
          <w:sz w:val="22"/>
          <w:szCs w:val="22"/>
          <w:lang w:val="en-GB"/>
        </w:rPr>
        <w:t>Medical equipment  that is needed for Resuscitation unit</w:t>
      </w:r>
      <w:r w:rsidR="00840499">
        <w:rPr>
          <w:rStyle w:val="Emphasis"/>
          <w:i w:val="0"/>
          <w:sz w:val="22"/>
          <w:szCs w:val="22"/>
          <w:lang w:val="en-GB"/>
        </w:rPr>
        <w:t xml:space="preserve"> </w:t>
      </w:r>
      <w:r w:rsidR="00840499" w:rsidRPr="00840499">
        <w:rPr>
          <w:rStyle w:val="Emphasis"/>
          <w:i w:val="0"/>
          <w:sz w:val="22"/>
          <w:szCs w:val="22"/>
          <w:lang w:val="en-GB"/>
        </w:rPr>
        <w:t>defibrillator, small devices for the ambulance vehicle inside</w:t>
      </w:r>
      <w:r w:rsidR="00840499">
        <w:rPr>
          <w:rStyle w:val="Emphasis"/>
          <w:i w:val="0"/>
          <w:sz w:val="22"/>
          <w:szCs w:val="22"/>
          <w:lang w:val="en-GB"/>
        </w:rPr>
        <w:t>.</w:t>
      </w:r>
    </w:p>
    <w:p w14:paraId="5293B11C" w14:textId="77777777" w:rsidR="00840499" w:rsidRDefault="00840499" w:rsidP="00FE742C">
      <w:pPr>
        <w:widowControl/>
        <w:autoSpaceDE w:val="0"/>
        <w:autoSpaceDN w:val="0"/>
        <w:adjustRightInd w:val="0"/>
        <w:spacing w:before="0" w:after="0"/>
        <w:ind w:left="284"/>
        <w:rPr>
          <w:rStyle w:val="Emphasis"/>
          <w:i w:val="0"/>
          <w:sz w:val="22"/>
          <w:szCs w:val="22"/>
          <w:lang w:val="en-GB"/>
        </w:rPr>
      </w:pPr>
    </w:p>
    <w:p w14:paraId="7ACF0797" w14:textId="6AA9A578" w:rsidR="008F744F" w:rsidRPr="00FE742C" w:rsidRDefault="008F744F" w:rsidP="00FE742C">
      <w:pPr>
        <w:widowControl/>
        <w:autoSpaceDE w:val="0"/>
        <w:autoSpaceDN w:val="0"/>
        <w:adjustRightInd w:val="0"/>
        <w:spacing w:before="0" w:after="0"/>
        <w:ind w:left="284"/>
        <w:rPr>
          <w:sz w:val="22"/>
          <w:szCs w:val="22"/>
          <w:lang w:val="mk-MK" w:eastAsia="mk-MK"/>
        </w:rPr>
      </w:pPr>
    </w:p>
    <w:p w14:paraId="736338A5"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4080F778" w14:textId="6E2F7EFB" w:rsidR="008B7A6B" w:rsidRPr="008B7A6B" w:rsidRDefault="008B7A6B" w:rsidP="008B7A6B">
      <w:pPr>
        <w:pStyle w:val="Blockquote"/>
        <w:spacing w:before="60" w:after="60"/>
        <w:ind w:left="284" w:right="0"/>
        <w:rPr>
          <w:rStyle w:val="Strong"/>
          <w:b w:val="0"/>
          <w:sz w:val="22"/>
          <w:szCs w:val="22"/>
          <w:lang w:val="en-GB"/>
        </w:rPr>
      </w:pPr>
      <w:r w:rsidRPr="008B7A6B">
        <w:rPr>
          <w:rStyle w:val="Strong"/>
          <w:b w:val="0"/>
          <w:sz w:val="22"/>
          <w:szCs w:val="22"/>
          <w:lang w:val="en-GB"/>
        </w:rPr>
        <w:t>This contract is divided into lots:</w:t>
      </w:r>
      <w:r w:rsidR="00840499">
        <w:rPr>
          <w:rStyle w:val="Strong"/>
          <w:b w:val="0"/>
          <w:sz w:val="22"/>
          <w:szCs w:val="22"/>
          <w:lang w:val="en-GB"/>
        </w:rPr>
        <w:t xml:space="preserve"> </w:t>
      </w:r>
      <w:r w:rsidRPr="008B7A6B">
        <w:rPr>
          <w:rStyle w:val="Strong"/>
          <w:b w:val="0"/>
          <w:sz w:val="22"/>
          <w:szCs w:val="22"/>
          <w:lang w:val="en-GB"/>
        </w:rPr>
        <w:t>yes</w:t>
      </w:r>
    </w:p>
    <w:p w14:paraId="07B186DC" w14:textId="39B40634" w:rsidR="00840499" w:rsidRDefault="008B7A6B" w:rsidP="00840499">
      <w:pPr>
        <w:spacing w:after="0"/>
        <w:ind w:left="284"/>
        <w:rPr>
          <w:sz w:val="22"/>
          <w:szCs w:val="22"/>
          <w:lang w:eastAsia="mk-MK"/>
        </w:rPr>
      </w:pPr>
      <w:r w:rsidRPr="00840499">
        <w:rPr>
          <w:rStyle w:val="Strong"/>
          <w:b w:val="0"/>
          <w:sz w:val="22"/>
          <w:szCs w:val="22"/>
        </w:rPr>
        <w:t>Tenders may be submitted for:</w:t>
      </w:r>
      <w:r w:rsidR="00840499">
        <w:rPr>
          <w:rStyle w:val="Strong"/>
          <w:b w:val="0"/>
          <w:sz w:val="22"/>
          <w:szCs w:val="22"/>
        </w:rPr>
        <w:t xml:space="preserve"> </w:t>
      </w:r>
      <w:r w:rsidRPr="00840499">
        <w:rPr>
          <w:rStyle w:val="Strong"/>
          <w:b w:val="0"/>
          <w:sz w:val="22"/>
          <w:szCs w:val="22"/>
        </w:rPr>
        <w:t>all lots</w:t>
      </w:r>
    </w:p>
    <w:p w14:paraId="31F0325A" w14:textId="6CDA245A" w:rsidR="00840499" w:rsidRPr="00840499" w:rsidRDefault="00840499" w:rsidP="00840499">
      <w:pPr>
        <w:pStyle w:val="ListParagraph"/>
        <w:numPr>
          <w:ilvl w:val="0"/>
          <w:numId w:val="47"/>
        </w:numPr>
        <w:spacing w:after="0"/>
        <w:rPr>
          <w:sz w:val="22"/>
          <w:szCs w:val="22"/>
          <w:lang w:eastAsia="mk-MK"/>
        </w:rPr>
      </w:pPr>
      <w:r w:rsidRPr="00840499">
        <w:rPr>
          <w:sz w:val="22"/>
          <w:szCs w:val="22"/>
          <w:lang w:eastAsia="mk-MK"/>
        </w:rPr>
        <w:t xml:space="preserve">LOT 1 Supply of Medical Equipment </w:t>
      </w:r>
    </w:p>
    <w:p w14:paraId="66C865A2" w14:textId="76EB33AA" w:rsidR="00840499" w:rsidRPr="00840499" w:rsidRDefault="00840499" w:rsidP="00840499">
      <w:pPr>
        <w:pStyle w:val="ListParagraph"/>
        <w:numPr>
          <w:ilvl w:val="0"/>
          <w:numId w:val="47"/>
        </w:numPr>
        <w:spacing w:after="0"/>
        <w:rPr>
          <w:sz w:val="22"/>
          <w:szCs w:val="22"/>
          <w:lang w:eastAsia="mk-MK"/>
        </w:rPr>
      </w:pPr>
      <w:r w:rsidRPr="00840499">
        <w:rPr>
          <w:sz w:val="22"/>
          <w:szCs w:val="22"/>
          <w:lang w:eastAsia="mk-MK"/>
        </w:rPr>
        <w:t>LOT 2 Supply of Portable Ultrasound Machine,</w:t>
      </w:r>
    </w:p>
    <w:p w14:paraId="77856007" w14:textId="3D263E1E" w:rsidR="008B7A6B" w:rsidRPr="00840499" w:rsidRDefault="00840499" w:rsidP="00840499">
      <w:pPr>
        <w:pStyle w:val="ListParagraph"/>
        <w:numPr>
          <w:ilvl w:val="0"/>
          <w:numId w:val="47"/>
        </w:numPr>
        <w:spacing w:before="60" w:after="60"/>
        <w:outlineLvl w:val="0"/>
        <w:rPr>
          <w:rStyle w:val="Emphasis"/>
          <w:i w:val="0"/>
          <w:sz w:val="22"/>
          <w:szCs w:val="22"/>
          <w:lang w:val="en-CA"/>
        </w:rPr>
      </w:pPr>
      <w:r w:rsidRPr="00840499">
        <w:rPr>
          <w:sz w:val="22"/>
          <w:szCs w:val="22"/>
          <w:lang w:eastAsia="mk-MK"/>
        </w:rPr>
        <w:t>LOT 3 Supply of Medical equipment for ambulance vehicle</w:t>
      </w:r>
    </w:p>
    <w:p w14:paraId="52C1D2BF" w14:textId="77777777" w:rsidR="00820CDB" w:rsidRPr="00F236C9" w:rsidRDefault="00820CDB" w:rsidP="00371C5B">
      <w:pPr>
        <w:pStyle w:val="Blockquote"/>
        <w:spacing w:before="40" w:after="60"/>
        <w:ind w:left="284" w:right="0"/>
        <w:rPr>
          <w:rStyle w:val="Strong"/>
          <w:b w:val="0"/>
          <w:sz w:val="22"/>
          <w:szCs w:val="22"/>
          <w:lang w:val="en-GB"/>
        </w:rPr>
      </w:pPr>
    </w:p>
    <w:p w14:paraId="70BEB9EF" w14:textId="77777777" w:rsidR="006F5FD0" w:rsidRPr="00B33EE6" w:rsidRDefault="00000000" w:rsidP="00371C5B">
      <w:pPr>
        <w:outlineLvl w:val="0"/>
        <w:rPr>
          <w:sz w:val="22"/>
          <w:szCs w:val="22"/>
          <w:lang w:val="en-GB"/>
        </w:rPr>
      </w:pPr>
      <w:r>
        <w:rPr>
          <w:noProof/>
          <w:snapToGrid/>
          <w:sz w:val="22"/>
          <w:szCs w:val="22"/>
          <w:lang w:val="en-GB"/>
        </w:rPr>
        <w:pict w14:anchorId="6780F313">
          <v:line id="Line 4" o:spid="_x0000_s2053" style="position:absolute;z-index:251656704;visibility:visibl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w:r>
    </w:p>
    <w:p w14:paraId="5FEFE9C7"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11E85D20" w14:textId="77777777"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1A494255" w14:textId="77777777" w:rsidR="00326B16" w:rsidRPr="00D97139" w:rsidRDefault="00820CDB" w:rsidP="00371C5B">
      <w:pPr>
        <w:pStyle w:val="FootnoteText"/>
        <w:ind w:firstLine="426"/>
        <w:jc w:val="center"/>
        <w:rPr>
          <w:rStyle w:val="Strong"/>
          <w:sz w:val="22"/>
          <w:szCs w:val="22"/>
          <w:lang w:val="en-GB"/>
        </w:rPr>
      </w:pPr>
      <w:r>
        <w:rPr>
          <w:rStyle w:val="Strong"/>
          <w:sz w:val="22"/>
          <w:szCs w:val="22"/>
          <w:lang w:val="en-GB"/>
        </w:rPr>
        <w:t>*****</w:t>
      </w:r>
    </w:p>
    <w:p w14:paraId="07828914" w14:textId="77777777" w:rsidR="00B9793F" w:rsidRPr="00C348D5" w:rsidRDefault="00B9793F" w:rsidP="00371C5B">
      <w:pPr>
        <w:pStyle w:val="paragraph"/>
        <w:spacing w:before="0" w:beforeAutospacing="0" w:after="240" w:afterAutospacing="0"/>
        <w:ind w:left="284"/>
        <w:textAlignment w:val="baseline"/>
        <w:rPr>
          <w:rStyle w:val="normaltextrun"/>
          <w:b/>
          <w:snapToGrid w:val="0"/>
          <w:sz w:val="22"/>
          <w:szCs w:val="22"/>
          <w:lang w:val="en-GB" w:eastAsia="en-US"/>
        </w:rPr>
      </w:pPr>
    </w:p>
    <w:p w14:paraId="35D181B5" w14:textId="77777777" w:rsidR="003E12C0" w:rsidRPr="00D83FB0" w:rsidRDefault="003E12C0" w:rsidP="003E12C0">
      <w:pPr>
        <w:pStyle w:val="paragraph"/>
        <w:spacing w:before="0" w:beforeAutospacing="0" w:after="0" w:afterAutospacing="0"/>
        <w:ind w:left="426"/>
        <w:jc w:val="both"/>
        <w:textAlignment w:val="baseline"/>
        <w:rPr>
          <w:rFonts w:ascii="Segoe UI" w:hAnsi="Segoe UI" w:cs="Segoe UI"/>
          <w:sz w:val="22"/>
          <w:szCs w:val="22"/>
          <w:lang w:val="en-GB"/>
        </w:rPr>
      </w:pPr>
      <w:r w:rsidRPr="00D83FB0">
        <w:rPr>
          <w:iCs/>
          <w:sz w:val="22"/>
          <w:szCs w:val="22"/>
          <w:lang w:val="en-IE"/>
        </w:rPr>
        <w:t xml:space="preserve">The legal basis of this procedure is Regulation (EU) No 1529 establishing the Instrument for Pre-accession Assistance (IPA III). </w:t>
      </w:r>
      <w:r w:rsidRPr="00D83FB0">
        <w:rPr>
          <w:iCs/>
          <w:lang w:val="en-IE"/>
        </w:rPr>
        <w:t>S</w:t>
      </w:r>
      <w:proofErr w:type="spellStart"/>
      <w:r w:rsidRPr="00D83FB0">
        <w:rPr>
          <w:rStyle w:val="normaltextrun"/>
          <w:sz w:val="22"/>
          <w:szCs w:val="22"/>
          <w:lang w:val="en-GB"/>
        </w:rPr>
        <w:t>ee</w:t>
      </w:r>
      <w:proofErr w:type="spellEnd"/>
      <w:r w:rsidRPr="00D83FB0">
        <w:rPr>
          <w:rStyle w:val="normaltextrun"/>
          <w:sz w:val="22"/>
          <w:szCs w:val="22"/>
          <w:lang w:val="en-GB"/>
        </w:rPr>
        <w:t xml:space="preserve"> Annex A2 of the practical guide.</w:t>
      </w:r>
    </w:p>
    <w:p w14:paraId="4169D47F" w14:textId="77777777" w:rsidR="003E12C0" w:rsidRPr="00D83FB0" w:rsidRDefault="003E12C0" w:rsidP="003E12C0">
      <w:pPr>
        <w:pStyle w:val="paragraph"/>
        <w:spacing w:before="0" w:beforeAutospacing="0" w:after="0" w:afterAutospacing="0"/>
        <w:ind w:left="426"/>
        <w:jc w:val="both"/>
        <w:textAlignment w:val="baseline"/>
        <w:rPr>
          <w:rStyle w:val="eop"/>
          <w:rFonts w:ascii="Segoe UI" w:hAnsi="Segoe UI" w:cs="Segoe UI"/>
          <w:sz w:val="22"/>
          <w:szCs w:val="22"/>
          <w:lang w:val="en-US"/>
        </w:rPr>
      </w:pPr>
      <w:r w:rsidRPr="00D83FB0">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1529 establishing the Instrument for Pre-accession Assistance (IPA III). </w:t>
      </w:r>
    </w:p>
    <w:p w14:paraId="1409DA84"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910AD47"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FB0">
        <w:rPr>
          <w:rStyle w:val="normaltextrun"/>
          <w:sz w:val="22"/>
          <w:szCs w:val="22"/>
          <w:lang w:val="en-GB"/>
        </w:rPr>
        <w:t>Participation in this procurement procedure is open on equal terms to all natural and legal persons falling within the scope of the Treaties.</w:t>
      </w:r>
    </w:p>
    <w:p w14:paraId="6FD466E4"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427C1A76" w14:textId="77777777" w:rsidR="00B9793F" w:rsidRPr="00F72244" w:rsidRDefault="003E12C0" w:rsidP="003E12C0">
      <w:pPr>
        <w:pStyle w:val="paragraph"/>
        <w:spacing w:before="0" w:beforeAutospacing="0" w:after="120" w:afterAutospacing="0"/>
        <w:ind w:left="993" w:hanging="567"/>
        <w:jc w:val="both"/>
        <w:textAlignment w:val="baseline"/>
        <w:rPr>
          <w:rStyle w:val="eop"/>
          <w:rFonts w:ascii="Calibri" w:hAnsi="Calibri" w:cs="Calibri"/>
          <w:sz w:val="22"/>
          <w:szCs w:val="22"/>
          <w:lang w:val="en-US"/>
        </w:rPr>
      </w:pPr>
      <w:r w:rsidRPr="00D83FB0">
        <w:rPr>
          <w:rStyle w:val="normaltextrun"/>
          <w:sz w:val="22"/>
          <w:szCs w:val="22"/>
          <w:lang w:val="en-GB"/>
        </w:rPr>
        <w:t>Participation is also open to international organisations.</w:t>
      </w:r>
      <w:r w:rsidR="00B9793F" w:rsidRPr="00CC4086">
        <w:rPr>
          <w:rStyle w:val="eop"/>
          <w:rFonts w:ascii="Calibri" w:hAnsi="Calibri" w:cs="Calibri"/>
          <w:b/>
          <w:sz w:val="22"/>
          <w:szCs w:val="22"/>
          <w:lang w:val="en-US"/>
        </w:rPr>
        <w:t> </w:t>
      </w:r>
    </w:p>
    <w:p w14:paraId="2E0FEE6B" w14:textId="77777777" w:rsidR="006F5FD0" w:rsidRPr="00371C5B" w:rsidRDefault="006F5FD0" w:rsidP="00371C5B">
      <w:pPr>
        <w:keepNext/>
        <w:widowControl/>
        <w:spacing w:before="240" w:after="120"/>
        <w:ind w:left="426" w:hanging="426"/>
        <w:outlineLvl w:val="0"/>
        <w:rPr>
          <w:rStyle w:val="Strong"/>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343A58A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3D672FEB"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3AA627E2"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1354D6F5" w14:textId="79D700D3"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84049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 xml:space="preserve">to the </w:t>
      </w:r>
      <w:r w:rsidR="00750FF8" w:rsidRPr="00B33EE6">
        <w:rPr>
          <w:sz w:val="22"/>
          <w:szCs w:val="22"/>
          <w:lang w:val="en-GB"/>
        </w:rPr>
        <w:lastRenderedPageBreak/>
        <w:t>effect that they are not in any of</w:t>
      </w:r>
      <w:r w:rsidR="003A74FF">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3A74FF">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w:t>
      </w:r>
      <w:proofErr w:type="spellStart"/>
      <w:r w:rsidR="00E128DF" w:rsidRPr="00E128DF">
        <w:rPr>
          <w:sz w:val="22"/>
          <w:szCs w:val="22"/>
          <w:lang w:val="en-GB"/>
        </w:rPr>
        <w:t>ies</w:t>
      </w:r>
      <w:proofErr w:type="spellEnd"/>
      <w:r w:rsidR="00E128DF" w:rsidRPr="00E128DF">
        <w:rPr>
          <w:sz w:val="22"/>
          <w:szCs w:val="22"/>
          <w:lang w:val="en-GB"/>
        </w:rPr>
        <w:t>).</w:t>
      </w:r>
    </w:p>
    <w:p w14:paraId="38C71DEA" w14:textId="77777777"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49D37A97"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5112D1DD" w14:textId="77777777" w:rsidR="00E9047D" w:rsidRDefault="00000000" w:rsidP="00371C5B">
      <w:pPr>
        <w:pStyle w:val="Blockquote"/>
        <w:spacing w:before="0" w:after="480"/>
        <w:ind w:left="425" w:right="0"/>
        <w:jc w:val="both"/>
        <w:rPr>
          <w:rStyle w:val="Emphasis"/>
          <w:i w:val="0"/>
          <w:sz w:val="22"/>
          <w:szCs w:val="22"/>
          <w:lang w:val="en-GB"/>
        </w:rPr>
      </w:pPr>
      <w:r>
        <w:rPr>
          <w:noProof/>
          <w:snapToGrid/>
          <w:sz w:val="22"/>
          <w:szCs w:val="22"/>
          <w:lang w:val="en-GB"/>
        </w:rPr>
        <w:pict w14:anchorId="58F9FDA3">
          <v:line id="Line 5" o:spid="_x0000_s2052" style="position:absolute;left:0;text-align:left;z-index:251657728;visibility:visibl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" o:allowincell="f" strokecolor="#d4d4d4" strokeweight="1.75pt">
            <v:shadow on="t"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5A09F169" w14:textId="77777777"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4A7F3916"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0DBDE912" w14:textId="26EA3DE3" w:rsidR="006F5FD0" w:rsidRPr="00B33EE6" w:rsidRDefault="00E722C7" w:rsidP="00371C5B">
      <w:pPr>
        <w:pStyle w:val="Blockquote"/>
        <w:spacing w:before="0" w:after="120"/>
        <w:ind w:left="357" w:right="0"/>
        <w:jc w:val="both"/>
        <w:rPr>
          <w:i/>
          <w:sz w:val="22"/>
          <w:szCs w:val="22"/>
          <w:lang w:val="en-GB"/>
        </w:rPr>
      </w:pPr>
      <w:r>
        <w:rPr>
          <w:rStyle w:val="Emphasis"/>
          <w:i w:val="0"/>
          <w:sz w:val="22"/>
          <w:szCs w:val="22"/>
          <w:lang w:val="en-GB"/>
        </w:rPr>
        <w:t>18</w:t>
      </w:r>
      <w:r w:rsidR="003E12C0" w:rsidRPr="00B948D4">
        <w:rPr>
          <w:rStyle w:val="Emphasis"/>
          <w:i w:val="0"/>
          <w:sz w:val="22"/>
          <w:szCs w:val="22"/>
          <w:lang w:val="en-GB"/>
        </w:rPr>
        <w:t>.0</w:t>
      </w:r>
      <w:r w:rsidR="003A74FF">
        <w:rPr>
          <w:rStyle w:val="Emphasis"/>
          <w:i w:val="0"/>
          <w:sz w:val="22"/>
          <w:szCs w:val="22"/>
          <w:lang w:val="en-GB"/>
        </w:rPr>
        <w:t>5</w:t>
      </w:r>
      <w:r w:rsidR="003E12C0" w:rsidRPr="00B948D4">
        <w:rPr>
          <w:rStyle w:val="Emphasis"/>
          <w:i w:val="0"/>
          <w:sz w:val="22"/>
          <w:szCs w:val="22"/>
          <w:lang w:val="en-GB"/>
        </w:rPr>
        <w:t>.202</w:t>
      </w:r>
      <w:r w:rsidR="008B7A6B" w:rsidRPr="00B948D4">
        <w:rPr>
          <w:rStyle w:val="Emphasis"/>
          <w:i w:val="0"/>
          <w:sz w:val="22"/>
          <w:szCs w:val="22"/>
          <w:lang w:val="en-GB"/>
        </w:rPr>
        <w:t>6</w:t>
      </w:r>
    </w:p>
    <w:p w14:paraId="49A3167B" w14:textId="77777777"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10A23657" w14:textId="6AFB6713" w:rsidR="006F5FD0" w:rsidRDefault="00E722C7" w:rsidP="00371C5B">
      <w:pPr>
        <w:pStyle w:val="Blockquote"/>
        <w:spacing w:before="0" w:after="120"/>
        <w:ind w:left="357" w:right="0"/>
        <w:jc w:val="both"/>
        <w:rPr>
          <w:rStyle w:val="Emphasis"/>
          <w:i w:val="0"/>
          <w:sz w:val="22"/>
          <w:szCs w:val="22"/>
          <w:lang w:val="en-GB"/>
        </w:rPr>
      </w:pPr>
      <w:r>
        <w:rPr>
          <w:rStyle w:val="Emphasis"/>
          <w:i w:val="0"/>
          <w:sz w:val="22"/>
          <w:szCs w:val="22"/>
          <w:lang w:val="en-GB"/>
        </w:rPr>
        <w:t>6</w:t>
      </w:r>
      <w:r w:rsidR="003E12C0" w:rsidRPr="00EA0881">
        <w:rPr>
          <w:rStyle w:val="Emphasis"/>
          <w:i w:val="0"/>
          <w:sz w:val="22"/>
          <w:szCs w:val="22"/>
          <w:lang w:val="en-GB"/>
        </w:rPr>
        <w:t xml:space="preserve"> months</w:t>
      </w:r>
    </w:p>
    <w:p w14:paraId="3A0B7049" w14:textId="77777777" w:rsidR="00EA0881" w:rsidRPr="00EA0881" w:rsidRDefault="00EA0881" w:rsidP="00371C5B">
      <w:pPr>
        <w:pStyle w:val="Blockquote"/>
        <w:spacing w:before="0" w:after="120"/>
        <w:ind w:left="357" w:right="0"/>
        <w:jc w:val="both"/>
        <w:rPr>
          <w:i/>
          <w:sz w:val="22"/>
          <w:szCs w:val="22"/>
          <w:lang w:val="mk-MK"/>
        </w:rPr>
      </w:pPr>
    </w:p>
    <w:p w14:paraId="63DF81B3" w14:textId="77777777" w:rsidR="006F5FD0" w:rsidRPr="00B33EE6" w:rsidRDefault="00000000" w:rsidP="00347E84">
      <w:pPr>
        <w:rPr>
          <w:sz w:val="22"/>
          <w:szCs w:val="22"/>
          <w:lang w:val="en-GB"/>
        </w:rPr>
      </w:pPr>
      <w:r>
        <w:rPr>
          <w:noProof/>
          <w:snapToGrid/>
          <w:sz w:val="22"/>
          <w:szCs w:val="22"/>
          <w:lang w:val="en-GB"/>
        </w:rPr>
        <w:pict w14:anchorId="098438F9">
          <v:line id="Line 6" o:spid="_x0000_s2051" style="position:absolute;z-index:251658752;visibility:visibl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w:r>
    </w:p>
    <w:p w14:paraId="107FA06C"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0B3A1466" w14:textId="77777777"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4E2D334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3714A9F8"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w:t>
      </w:r>
      <w:proofErr w:type="gramStart"/>
      <w:r>
        <w:rPr>
          <w:sz w:val="22"/>
          <w:szCs w:val="22"/>
          <w:lang w:val="en-GB"/>
        </w:rPr>
        <w:t>i.e.</w:t>
      </w:r>
      <w:proofErr w:type="gramEnd"/>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2EC96902"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w:t>
      </w:r>
      <w:r w:rsidRPr="00AE0634">
        <w:rPr>
          <w:sz w:val="22"/>
          <w:szCs w:val="22"/>
          <w:lang w:val="en-GB"/>
        </w:rPr>
        <w:lastRenderedPageBreak/>
        <w:t xml:space="preserve">required. </w:t>
      </w:r>
    </w:p>
    <w:p w14:paraId="7FCE4A5D" w14:textId="77777777"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807CD6B" w14:textId="77777777"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4E60509F" w14:textId="7CC287FC"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00E722C7">
        <w:rPr>
          <w:sz w:val="22"/>
          <w:szCs w:val="22"/>
          <w:lang w:val="en-GB"/>
        </w:rPr>
        <w:t xml:space="preserve"> </w:t>
      </w:r>
      <w:r w:rsidRPr="004916FF">
        <w:rPr>
          <w:sz w:val="22"/>
          <w:szCs w:val="22"/>
          <w:lang w:val="en-GB"/>
        </w:rPr>
        <w:t>shall not use previous experience which caused breach of contract and termination by a contracting authority as a reference for selection criteria.</w:t>
      </w:r>
    </w:p>
    <w:p w14:paraId="6001B9ED" w14:textId="70E786EE" w:rsidR="006F5FD0"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3A74FF">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3D46B4F4" w14:textId="77777777" w:rsidR="008B7A6B" w:rsidRDefault="006F5FD0" w:rsidP="003E12C0">
      <w:pPr>
        <w:pStyle w:val="Blockquote"/>
        <w:numPr>
          <w:ilvl w:val="0"/>
          <w:numId w:val="36"/>
        </w:numPr>
        <w:tabs>
          <w:tab w:val="clear" w:pos="360"/>
          <w:tab w:val="left" w:pos="851"/>
        </w:tabs>
        <w:ind w:left="851" w:right="0" w:hanging="294"/>
        <w:jc w:val="both"/>
        <w:rPr>
          <w:sz w:val="22"/>
          <w:szCs w:val="22"/>
          <w:lang w:val="en-GB"/>
        </w:rPr>
      </w:pPr>
      <w:r w:rsidRPr="003E12C0">
        <w:rPr>
          <w:sz w:val="22"/>
          <w:szCs w:val="22"/>
          <w:lang w:val="en-GB"/>
        </w:rPr>
        <w:t xml:space="preserve">the average annual turnover of the </w:t>
      </w:r>
      <w:r w:rsidR="005639EC" w:rsidRPr="003E12C0">
        <w:rPr>
          <w:sz w:val="22"/>
          <w:szCs w:val="22"/>
          <w:lang w:val="en-GB"/>
        </w:rPr>
        <w:t>tenderer</w:t>
      </w:r>
      <w:r w:rsidRPr="003E12C0">
        <w:rPr>
          <w:sz w:val="22"/>
          <w:szCs w:val="22"/>
          <w:lang w:val="en-GB"/>
        </w:rPr>
        <w:t xml:space="preserve"> must </w:t>
      </w:r>
      <w:r w:rsidR="0090581D" w:rsidRPr="003E12C0">
        <w:rPr>
          <w:sz w:val="22"/>
          <w:szCs w:val="22"/>
          <w:lang w:val="en-GB"/>
        </w:rPr>
        <w:t>exceed</w:t>
      </w:r>
      <w:r w:rsidR="00956753">
        <w:rPr>
          <w:sz w:val="22"/>
          <w:szCs w:val="22"/>
          <w:lang w:val="en-GB"/>
        </w:rPr>
        <w:t xml:space="preserve"> for</w:t>
      </w:r>
      <w:r w:rsidR="008B7A6B">
        <w:rPr>
          <w:sz w:val="22"/>
          <w:szCs w:val="22"/>
          <w:lang w:val="en-GB"/>
        </w:rPr>
        <w:t>:</w:t>
      </w:r>
    </w:p>
    <w:p w14:paraId="5C98D825" w14:textId="77777777" w:rsidR="008B7A6B" w:rsidRDefault="008B7A6B" w:rsidP="008B7A6B">
      <w:pPr>
        <w:pStyle w:val="Blockquote"/>
        <w:tabs>
          <w:tab w:val="left" w:pos="851"/>
        </w:tabs>
        <w:ind w:left="851" w:right="0"/>
        <w:jc w:val="both"/>
        <w:rPr>
          <w:sz w:val="22"/>
          <w:szCs w:val="22"/>
          <w:lang w:val="en-GB"/>
        </w:rPr>
      </w:pPr>
      <w:r>
        <w:rPr>
          <w:sz w:val="22"/>
          <w:szCs w:val="22"/>
          <w:lang w:val="en-GB"/>
        </w:rPr>
        <w:t>LOT 1</w:t>
      </w:r>
      <w:r w:rsidRPr="008B7A6B">
        <w:rPr>
          <w:sz w:val="22"/>
          <w:szCs w:val="22"/>
          <w:lang w:val="en-GB"/>
        </w:rPr>
        <w:t>:</w:t>
      </w:r>
      <w:r w:rsidR="00956753">
        <w:rPr>
          <w:sz w:val="22"/>
          <w:szCs w:val="22"/>
          <w:lang w:val="en-GB"/>
        </w:rPr>
        <w:t>30,000.00 EUR</w:t>
      </w:r>
    </w:p>
    <w:p w14:paraId="6EA8E5AB" w14:textId="77777777" w:rsidR="00956753" w:rsidRDefault="00956753" w:rsidP="008B7A6B">
      <w:pPr>
        <w:pStyle w:val="Blockquote"/>
        <w:tabs>
          <w:tab w:val="left" w:pos="851"/>
        </w:tabs>
        <w:ind w:left="851" w:right="0"/>
        <w:jc w:val="both"/>
        <w:rPr>
          <w:sz w:val="22"/>
          <w:szCs w:val="22"/>
          <w:lang w:val="en-GB"/>
        </w:rPr>
      </w:pPr>
      <w:r>
        <w:rPr>
          <w:sz w:val="22"/>
          <w:szCs w:val="22"/>
          <w:lang w:val="en-GB"/>
        </w:rPr>
        <w:t>LOT 2: 30,000.00 EUR</w:t>
      </w:r>
    </w:p>
    <w:p w14:paraId="607FD658" w14:textId="4AE5E74E" w:rsidR="00956753" w:rsidRDefault="00956753" w:rsidP="008B7A6B">
      <w:pPr>
        <w:pStyle w:val="Blockquote"/>
        <w:tabs>
          <w:tab w:val="left" w:pos="851"/>
        </w:tabs>
        <w:ind w:left="851" w:right="0"/>
        <w:jc w:val="both"/>
        <w:rPr>
          <w:sz w:val="22"/>
          <w:szCs w:val="22"/>
          <w:lang w:val="en-GB"/>
        </w:rPr>
      </w:pPr>
      <w:r>
        <w:rPr>
          <w:sz w:val="22"/>
          <w:szCs w:val="22"/>
          <w:lang w:val="en-GB"/>
        </w:rPr>
        <w:t xml:space="preserve">LOT 3: </w:t>
      </w:r>
      <w:r w:rsidR="003A74FF">
        <w:rPr>
          <w:sz w:val="22"/>
          <w:szCs w:val="22"/>
          <w:lang w:val="en-GB"/>
        </w:rPr>
        <w:t>12</w:t>
      </w:r>
      <w:r>
        <w:rPr>
          <w:sz w:val="22"/>
          <w:szCs w:val="22"/>
          <w:lang w:val="en-GB"/>
        </w:rPr>
        <w:t>,000.00 EUR</w:t>
      </w:r>
    </w:p>
    <w:p w14:paraId="234EC650" w14:textId="77777777" w:rsidR="008B7A6B" w:rsidRDefault="00956753" w:rsidP="008B7A6B">
      <w:pPr>
        <w:pStyle w:val="Blockquote"/>
        <w:tabs>
          <w:tab w:val="left" w:pos="851"/>
        </w:tabs>
        <w:ind w:left="851" w:right="0"/>
        <w:jc w:val="both"/>
        <w:rPr>
          <w:sz w:val="22"/>
          <w:szCs w:val="22"/>
          <w:lang w:val="en-GB"/>
        </w:rPr>
      </w:pPr>
      <w:r w:rsidRPr="00276173">
        <w:rPr>
          <w:sz w:val="22"/>
          <w:szCs w:val="22"/>
        </w:rPr>
        <w:t>If an offer is submitted for two or all lots, the tenderer’s average annual turnover of the last 3 financial years for which the accounts have been closed must be not less than the cumulative amount indicated for the two or all lots for which a</w:t>
      </w:r>
      <w:r>
        <w:rPr>
          <w:sz w:val="22"/>
          <w:szCs w:val="22"/>
        </w:rPr>
        <w:t>n</w:t>
      </w:r>
      <w:r w:rsidRPr="00276173">
        <w:rPr>
          <w:sz w:val="22"/>
          <w:szCs w:val="22"/>
        </w:rPr>
        <w:t xml:space="preserve"> offer is submitted.</w:t>
      </w:r>
    </w:p>
    <w:p w14:paraId="201AA476" w14:textId="77777777" w:rsidR="00235A71" w:rsidRPr="00BE5F29" w:rsidRDefault="00235A71" w:rsidP="00371C5B">
      <w:pPr>
        <w:pStyle w:val="Blockquote"/>
        <w:spacing w:before="0"/>
        <w:ind w:left="720" w:right="0"/>
        <w:jc w:val="both"/>
        <w:rPr>
          <w:sz w:val="22"/>
          <w:szCs w:val="22"/>
          <w:lang w:val="es-ES_tradnl"/>
        </w:rPr>
      </w:pPr>
    </w:p>
    <w:p w14:paraId="3923FB97" w14:textId="77777777"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w:t>
      </w:r>
      <w:proofErr w:type="gramStart"/>
      <w:r w:rsidR="002413EA" w:rsidRPr="00B33EE6">
        <w:rPr>
          <w:b/>
          <w:sz w:val="22"/>
          <w:szCs w:val="22"/>
          <w:u w:val="single"/>
          <w:lang w:val="en-GB"/>
        </w:rPr>
        <w:t>tenderer</w:t>
      </w:r>
      <w:r w:rsidR="00A85E8A" w:rsidRPr="00B33EE6">
        <w:rPr>
          <w:b/>
          <w:sz w:val="22"/>
          <w:szCs w:val="22"/>
          <w:u w:val="single"/>
          <w:lang w:val="en-GB"/>
        </w:rPr>
        <w:t>(</w:t>
      </w:r>
      <w:proofErr w:type="gramEnd"/>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34779697" w14:textId="77777777" w:rsidR="00BE08EC" w:rsidRPr="003E12C0" w:rsidRDefault="00BE08EC" w:rsidP="00371C5B">
      <w:pPr>
        <w:pStyle w:val="Blockquote"/>
        <w:ind w:left="431" w:right="0" w:hanging="6"/>
        <w:jc w:val="both"/>
        <w:rPr>
          <w:b/>
          <w:bCs/>
          <w:sz w:val="22"/>
          <w:szCs w:val="22"/>
          <w:lang w:val="en-GB"/>
        </w:rPr>
      </w:pPr>
      <w:r w:rsidRPr="003E12C0">
        <w:rPr>
          <w:sz w:val="22"/>
          <w:szCs w:val="22"/>
          <w:lang w:val="en-GB"/>
        </w:rPr>
        <w:t xml:space="preserve">The reference period which will be taken into account will be </w:t>
      </w:r>
      <w:r w:rsidRPr="003E12C0">
        <w:rPr>
          <w:b/>
          <w:bCs/>
          <w:sz w:val="22"/>
          <w:szCs w:val="22"/>
          <w:lang w:val="en-GB"/>
        </w:rPr>
        <w:t>the last three</w:t>
      </w:r>
      <w:r w:rsidR="00862885" w:rsidRPr="003E12C0">
        <w:rPr>
          <w:b/>
          <w:bCs/>
          <w:sz w:val="22"/>
          <w:szCs w:val="22"/>
          <w:lang w:val="en-GB"/>
        </w:rPr>
        <w:t xml:space="preserve"> years </w:t>
      </w:r>
      <w:r w:rsidR="00771F97" w:rsidRPr="003E12C0">
        <w:rPr>
          <w:b/>
          <w:bCs/>
          <w:sz w:val="22"/>
          <w:szCs w:val="22"/>
          <w:lang w:val="en-GB"/>
        </w:rPr>
        <w:t>preceding the</w:t>
      </w:r>
      <w:r w:rsidRPr="003E12C0">
        <w:rPr>
          <w:b/>
          <w:bCs/>
          <w:sz w:val="22"/>
          <w:szCs w:val="22"/>
          <w:lang w:val="en-GB"/>
        </w:rPr>
        <w:t xml:space="preserve"> submission deadline.</w:t>
      </w:r>
    </w:p>
    <w:p w14:paraId="6AD8E450" w14:textId="77777777" w:rsidR="003E12C0" w:rsidRPr="003E12C0" w:rsidRDefault="00BE783C" w:rsidP="003E12C0">
      <w:pPr>
        <w:pStyle w:val="Blockquote"/>
        <w:numPr>
          <w:ilvl w:val="0"/>
          <w:numId w:val="36"/>
        </w:numPr>
        <w:tabs>
          <w:tab w:val="clear" w:pos="360"/>
          <w:tab w:val="left" w:pos="851"/>
        </w:tabs>
        <w:ind w:left="720" w:right="0" w:hanging="294"/>
        <w:jc w:val="both"/>
        <w:rPr>
          <w:sz w:val="22"/>
          <w:szCs w:val="22"/>
          <w:lang w:val="en-GB"/>
        </w:rPr>
      </w:pPr>
      <w:r w:rsidRPr="003E12C0">
        <w:rPr>
          <w:sz w:val="22"/>
          <w:szCs w:val="22"/>
          <w:lang w:val="en-GB"/>
        </w:rPr>
        <w:t xml:space="preserve">at least </w:t>
      </w:r>
      <w:r w:rsidR="003E12C0" w:rsidRPr="003E12C0">
        <w:rPr>
          <w:sz w:val="22"/>
          <w:szCs w:val="22"/>
          <w:lang w:val="en-GB"/>
        </w:rPr>
        <w:t>one</w:t>
      </w:r>
      <w:r w:rsidRPr="003E12C0">
        <w:rPr>
          <w:sz w:val="22"/>
          <w:szCs w:val="22"/>
          <w:lang w:val="en-GB"/>
        </w:rPr>
        <w:t xml:space="preserve"> staff currently work for the </w:t>
      </w:r>
      <w:r w:rsidR="00994EA3" w:rsidRPr="003E12C0">
        <w:rPr>
          <w:sz w:val="22"/>
          <w:szCs w:val="22"/>
          <w:lang w:val="en-GB"/>
        </w:rPr>
        <w:t>tenderer</w:t>
      </w:r>
      <w:r w:rsidRPr="003E12C0">
        <w:rPr>
          <w:sz w:val="22"/>
          <w:szCs w:val="22"/>
          <w:lang w:val="en-GB"/>
        </w:rPr>
        <w:t xml:space="preserve"> in fields related to this contract; </w:t>
      </w:r>
    </w:p>
    <w:p w14:paraId="1DBBB984" w14:textId="77777777" w:rsidR="00235A71" w:rsidRPr="003E12C0" w:rsidRDefault="00235A71" w:rsidP="00371C5B">
      <w:pPr>
        <w:pStyle w:val="Blockquote"/>
        <w:spacing w:before="0"/>
        <w:ind w:left="720" w:right="0"/>
        <w:jc w:val="both"/>
        <w:rPr>
          <w:sz w:val="22"/>
          <w:szCs w:val="22"/>
          <w:lang w:val="en-GB"/>
        </w:rPr>
      </w:pPr>
    </w:p>
    <w:p w14:paraId="45C8B885" w14:textId="0914C47C" w:rsidR="00BE08EC" w:rsidRPr="00B33EE6" w:rsidRDefault="00571687" w:rsidP="00371C5B">
      <w:pPr>
        <w:pStyle w:val="Blockquote"/>
        <w:ind w:left="782" w:right="0" w:hanging="357"/>
        <w:jc w:val="both"/>
        <w:rPr>
          <w:sz w:val="22"/>
          <w:szCs w:val="22"/>
          <w:lang w:val="en-GB"/>
        </w:rPr>
      </w:pPr>
      <w:r w:rsidRPr="003E12C0">
        <w:rPr>
          <w:b/>
          <w:sz w:val="22"/>
          <w:szCs w:val="22"/>
          <w:lang w:val="en-GB"/>
        </w:rPr>
        <w:t>3)</w:t>
      </w:r>
      <w:r w:rsidRPr="003E12C0">
        <w:rPr>
          <w:b/>
          <w:sz w:val="22"/>
          <w:szCs w:val="22"/>
          <w:lang w:val="en-GB"/>
        </w:rPr>
        <w:tab/>
      </w:r>
      <w:r w:rsidR="006F5FD0" w:rsidRPr="003E12C0">
        <w:rPr>
          <w:b/>
          <w:sz w:val="22"/>
          <w:szCs w:val="22"/>
          <w:u w:val="single"/>
          <w:lang w:val="en-GB"/>
        </w:rPr>
        <w:t xml:space="preserve">Technical capacity of </w:t>
      </w:r>
      <w:r w:rsidR="00C03AF5" w:rsidRPr="003E12C0">
        <w:rPr>
          <w:b/>
          <w:sz w:val="22"/>
          <w:szCs w:val="22"/>
          <w:u w:val="single"/>
          <w:lang w:val="en-GB"/>
        </w:rPr>
        <w:t>tenderer</w:t>
      </w:r>
      <w:r w:rsidR="00E722C7">
        <w:rPr>
          <w:b/>
          <w:sz w:val="22"/>
          <w:szCs w:val="22"/>
          <w:u w:val="single"/>
          <w:lang w:val="en-GB"/>
        </w:rPr>
        <w:t xml:space="preserve"> </w:t>
      </w:r>
      <w:r w:rsidR="00087A72" w:rsidRPr="003E12C0">
        <w:rPr>
          <w:sz w:val="22"/>
          <w:szCs w:val="22"/>
          <w:lang w:val="en-GB"/>
        </w:rPr>
        <w:t>(</w:t>
      </w:r>
      <w:r w:rsidR="006F5FD0" w:rsidRPr="003E12C0">
        <w:rPr>
          <w:sz w:val="22"/>
          <w:szCs w:val="22"/>
          <w:lang w:val="en-GB"/>
        </w:rPr>
        <w:t xml:space="preserve">based on items 6 of the </w:t>
      </w:r>
      <w:r w:rsidR="00994EA3" w:rsidRPr="003E12C0">
        <w:rPr>
          <w:sz w:val="22"/>
          <w:szCs w:val="22"/>
          <w:lang w:val="en-GB"/>
        </w:rPr>
        <w:t>tender</w:t>
      </w:r>
      <w:r w:rsidR="006F5FD0" w:rsidRPr="003E12C0">
        <w:rPr>
          <w:sz w:val="22"/>
          <w:szCs w:val="22"/>
          <w:lang w:val="en-GB"/>
        </w:rPr>
        <w:t xml:space="preserve"> form</w:t>
      </w:r>
      <w:r w:rsidR="00087A72" w:rsidRPr="003E12C0">
        <w:rPr>
          <w:sz w:val="22"/>
          <w:szCs w:val="22"/>
          <w:lang w:val="en-GB"/>
        </w:rPr>
        <w:t>)</w:t>
      </w:r>
      <w:r w:rsidR="00BE08EC" w:rsidRPr="003E12C0">
        <w:rPr>
          <w:sz w:val="22"/>
          <w:szCs w:val="22"/>
          <w:lang w:val="en-GB"/>
        </w:rPr>
        <w:t>. The reference period which</w:t>
      </w:r>
      <w:r w:rsidR="00BE08EC" w:rsidRPr="00B33EE6">
        <w:rPr>
          <w:sz w:val="22"/>
          <w:szCs w:val="22"/>
          <w:lang w:val="en-GB"/>
        </w:rPr>
        <w:t xml:space="preserve"> will be taken into account will be the last </w:t>
      </w:r>
      <w:r w:rsidR="00BE08EC" w:rsidRPr="00EA0881">
        <w:rPr>
          <w:sz w:val="22"/>
          <w:szCs w:val="22"/>
          <w:lang w:val="en-GB"/>
        </w:rPr>
        <w:t>three</w:t>
      </w:r>
      <w:r w:rsidR="00862885" w:rsidRPr="00EA0881">
        <w:rPr>
          <w:sz w:val="22"/>
          <w:szCs w:val="22"/>
          <w:lang w:val="en-GB"/>
        </w:rPr>
        <w:t xml:space="preserve"> years</w:t>
      </w:r>
      <w:r w:rsidR="00E722C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405BAFAA" w14:textId="67215E83" w:rsidR="001661F7" w:rsidRPr="003E12C0" w:rsidRDefault="00BE783C" w:rsidP="003E12C0">
      <w:pPr>
        <w:pStyle w:val="Blockquote"/>
        <w:numPr>
          <w:ilvl w:val="0"/>
          <w:numId w:val="36"/>
        </w:numPr>
        <w:tabs>
          <w:tab w:val="clear" w:pos="360"/>
          <w:tab w:val="left" w:pos="851"/>
        </w:tabs>
        <w:ind w:left="851" w:right="0" w:hanging="294"/>
        <w:jc w:val="both"/>
        <w:rPr>
          <w:sz w:val="22"/>
          <w:szCs w:val="22"/>
          <w:lang w:val="en-GB"/>
        </w:rPr>
      </w:pPr>
      <w:r w:rsidRPr="003E12C0">
        <w:rPr>
          <w:sz w:val="22"/>
          <w:szCs w:val="22"/>
          <w:lang w:val="en-GB"/>
        </w:rPr>
        <w:t xml:space="preserve">the </w:t>
      </w:r>
      <w:r w:rsidR="00994EA3" w:rsidRPr="003E12C0">
        <w:rPr>
          <w:sz w:val="22"/>
          <w:szCs w:val="22"/>
          <w:lang w:val="en-GB"/>
        </w:rPr>
        <w:t>tenderer</w:t>
      </w:r>
      <w:r w:rsidRPr="003E12C0">
        <w:rPr>
          <w:sz w:val="22"/>
          <w:szCs w:val="22"/>
          <w:lang w:val="en-GB"/>
        </w:rPr>
        <w:t xml:space="preserve"> has </w:t>
      </w:r>
      <w:r w:rsidR="00E81C0B" w:rsidRPr="003E12C0">
        <w:rPr>
          <w:sz w:val="22"/>
          <w:szCs w:val="22"/>
          <w:lang w:val="en-GB"/>
        </w:rPr>
        <w:t xml:space="preserve">delivered </w:t>
      </w:r>
      <w:r w:rsidR="00956753">
        <w:rPr>
          <w:sz w:val="22"/>
          <w:szCs w:val="22"/>
          <w:lang w:val="en-GB"/>
        </w:rPr>
        <w:t xml:space="preserve">similar </w:t>
      </w:r>
      <w:r w:rsidR="00E81C0B" w:rsidRPr="003E12C0">
        <w:rPr>
          <w:sz w:val="22"/>
          <w:szCs w:val="22"/>
          <w:lang w:val="en-GB"/>
        </w:rPr>
        <w:t>supplies</w:t>
      </w:r>
      <w:r w:rsidR="00956753">
        <w:rPr>
          <w:sz w:val="22"/>
          <w:szCs w:val="22"/>
          <w:lang w:val="en-GB"/>
        </w:rPr>
        <w:t xml:space="preserve"> for relevant LOT</w:t>
      </w:r>
      <w:r w:rsidR="001661F7" w:rsidRPr="003E12C0">
        <w:rPr>
          <w:sz w:val="22"/>
          <w:szCs w:val="22"/>
          <w:lang w:val="en-GB"/>
        </w:rPr>
        <w:t xml:space="preserve"> under </w:t>
      </w:r>
      <w:r w:rsidRPr="003E12C0">
        <w:rPr>
          <w:sz w:val="22"/>
          <w:szCs w:val="22"/>
          <w:lang w:val="en-GB"/>
        </w:rPr>
        <w:t xml:space="preserve">at least </w:t>
      </w:r>
      <w:r w:rsidR="003E12C0" w:rsidRPr="003E12C0">
        <w:rPr>
          <w:sz w:val="22"/>
          <w:szCs w:val="22"/>
          <w:lang w:val="en-GB"/>
        </w:rPr>
        <w:t xml:space="preserve">one </w:t>
      </w:r>
      <w:r w:rsidR="001661F7" w:rsidRPr="003E12C0">
        <w:rPr>
          <w:sz w:val="22"/>
          <w:szCs w:val="22"/>
          <w:lang w:val="en-GB"/>
        </w:rPr>
        <w:t xml:space="preserve">contract </w:t>
      </w:r>
      <w:r w:rsidRPr="003E12C0">
        <w:rPr>
          <w:sz w:val="22"/>
          <w:szCs w:val="22"/>
          <w:lang w:val="en-GB"/>
        </w:rPr>
        <w:t xml:space="preserve">with a budget of at least that of this contract </w:t>
      </w:r>
      <w:r w:rsidR="001661F7" w:rsidRPr="003E12C0">
        <w:rPr>
          <w:sz w:val="22"/>
          <w:szCs w:val="22"/>
          <w:lang w:val="en-GB"/>
        </w:rPr>
        <w:t xml:space="preserve">which was implemented at any moment during the following period: </w:t>
      </w:r>
      <w:r w:rsidR="003E12C0" w:rsidRPr="003E12C0">
        <w:rPr>
          <w:sz w:val="22"/>
          <w:szCs w:val="22"/>
          <w:lang w:val="en-GB"/>
        </w:rPr>
        <w:t>0</w:t>
      </w:r>
      <w:r w:rsidR="00E722C7">
        <w:rPr>
          <w:sz w:val="22"/>
          <w:szCs w:val="22"/>
          <w:lang w:val="en-GB"/>
        </w:rPr>
        <w:t>4</w:t>
      </w:r>
      <w:r w:rsidR="003E12C0" w:rsidRPr="003E12C0">
        <w:rPr>
          <w:sz w:val="22"/>
          <w:szCs w:val="22"/>
          <w:lang w:val="en-GB"/>
        </w:rPr>
        <w:t>/202</w:t>
      </w:r>
      <w:r w:rsidR="00956753">
        <w:rPr>
          <w:sz w:val="22"/>
          <w:szCs w:val="22"/>
          <w:lang w:val="en-GB"/>
        </w:rPr>
        <w:t>3</w:t>
      </w:r>
      <w:r w:rsidR="003E12C0" w:rsidRPr="003E12C0">
        <w:rPr>
          <w:sz w:val="22"/>
          <w:szCs w:val="22"/>
          <w:lang w:val="en-GB"/>
        </w:rPr>
        <w:t xml:space="preserve"> – 0</w:t>
      </w:r>
      <w:r w:rsidR="00E722C7">
        <w:rPr>
          <w:sz w:val="22"/>
          <w:szCs w:val="22"/>
          <w:lang w:val="en-GB"/>
        </w:rPr>
        <w:t>4</w:t>
      </w:r>
      <w:r w:rsidR="003E12C0" w:rsidRPr="003E12C0">
        <w:rPr>
          <w:sz w:val="22"/>
          <w:szCs w:val="22"/>
          <w:lang w:val="en-GB"/>
        </w:rPr>
        <w:t>/202</w:t>
      </w:r>
      <w:r w:rsidR="00956753">
        <w:rPr>
          <w:sz w:val="22"/>
          <w:szCs w:val="22"/>
          <w:lang w:val="en-GB"/>
        </w:rPr>
        <w:t>6</w:t>
      </w:r>
      <w:r w:rsidR="001661F7" w:rsidRPr="003E12C0">
        <w:rPr>
          <w:sz w:val="22"/>
          <w:szCs w:val="22"/>
          <w:lang w:val="en-GB"/>
        </w:rPr>
        <w:t>.</w:t>
      </w:r>
    </w:p>
    <w:p w14:paraId="186EF56F" w14:textId="7A2615E4"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3A74FF">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w:t>
      </w:r>
      <w:r w:rsidR="002065E9" w:rsidRPr="002065E9">
        <w:rPr>
          <w:sz w:val="22"/>
          <w:szCs w:val="22"/>
          <w:lang w:val="en-GB"/>
        </w:rPr>
        <w:lastRenderedPageBreak/>
        <w:t xml:space="preserve">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3A74FF">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73CA73A5"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38C3765B" w14:textId="77777777" w:rsidR="006F5FD0" w:rsidRPr="00B33EE6" w:rsidRDefault="00831982" w:rsidP="00371C5B">
      <w:pPr>
        <w:pStyle w:val="Blockquote"/>
        <w:spacing w:before="0"/>
        <w:ind w:left="425" w:right="0"/>
        <w:jc w:val="both"/>
        <w:rPr>
          <w:sz w:val="22"/>
          <w:szCs w:val="22"/>
          <w:lang w:val="en-GB"/>
        </w:rPr>
      </w:pPr>
      <w:r w:rsidRPr="003F1149">
        <w:rPr>
          <w:sz w:val="22"/>
          <w:szCs w:val="22"/>
          <w:lang w:val="en-GB"/>
        </w:rPr>
        <w:t>Price</w:t>
      </w:r>
      <w:r>
        <w:rPr>
          <w:sz w:val="22"/>
          <w:szCs w:val="22"/>
          <w:lang w:val="en-GB"/>
        </w:rPr>
        <w:t>.</w:t>
      </w:r>
    </w:p>
    <w:p w14:paraId="3DA04CD0" w14:textId="77777777" w:rsidR="006F5FD0" w:rsidRPr="00B33EE6" w:rsidRDefault="00000000" w:rsidP="00347E84">
      <w:pPr>
        <w:rPr>
          <w:sz w:val="22"/>
          <w:szCs w:val="22"/>
          <w:lang w:val="en-GB"/>
        </w:rPr>
      </w:pPr>
      <w:r>
        <w:rPr>
          <w:noProof/>
          <w:snapToGrid/>
          <w:sz w:val="22"/>
          <w:szCs w:val="22"/>
          <w:lang w:val="en-GB"/>
        </w:rPr>
        <w:pict w14:anchorId="308A6B5F">
          <v:line id="Line 7" o:spid="_x0000_s2050" style="position:absolute;z-index:251659776;visibility:visibl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w:r>
    </w:p>
    <w:p w14:paraId="49AF938A"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6FBBF603"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18D9CBFA" w14:textId="2BD5B9A9" w:rsidR="006F5FD0" w:rsidRPr="00B33EE6" w:rsidRDefault="00994EA3" w:rsidP="00371C5B">
      <w:pPr>
        <w:pStyle w:val="Blockquote"/>
        <w:spacing w:before="40" w:after="60"/>
        <w:ind w:left="425" w:right="0"/>
        <w:jc w:val="both"/>
        <w:rPr>
          <w:i/>
          <w:sz w:val="22"/>
          <w:szCs w:val="22"/>
          <w:lang w:val="en-GB"/>
        </w:rPr>
      </w:pPr>
      <w:r w:rsidRPr="002D3A03">
        <w:rPr>
          <w:rStyle w:val="Emphasis"/>
          <w:i w:val="0"/>
          <w:sz w:val="22"/>
          <w:szCs w:val="22"/>
          <w:lang w:val="en-GB"/>
        </w:rPr>
        <w:t xml:space="preserve">The deadline for </w:t>
      </w:r>
      <w:r w:rsidR="0013314C" w:rsidRPr="002D3A03">
        <w:rPr>
          <w:rStyle w:val="Emphasis"/>
          <w:i w:val="0"/>
          <w:sz w:val="22"/>
          <w:szCs w:val="22"/>
          <w:lang w:val="en-GB"/>
        </w:rPr>
        <w:t xml:space="preserve">submission </w:t>
      </w:r>
      <w:r w:rsidRPr="002D3A03">
        <w:rPr>
          <w:rStyle w:val="Emphasis"/>
          <w:i w:val="0"/>
          <w:sz w:val="22"/>
          <w:szCs w:val="22"/>
          <w:lang w:val="en-GB"/>
        </w:rPr>
        <w:t xml:space="preserve">of tenders is </w:t>
      </w:r>
      <w:r w:rsidR="00E722C7">
        <w:rPr>
          <w:rStyle w:val="Emphasis"/>
          <w:i w:val="0"/>
          <w:sz w:val="22"/>
          <w:szCs w:val="22"/>
          <w:lang w:val="en-GB"/>
        </w:rPr>
        <w:t>27</w:t>
      </w:r>
      <w:r w:rsidR="005F445B" w:rsidRPr="002D3A03">
        <w:rPr>
          <w:rStyle w:val="Emphasis"/>
          <w:i w:val="0"/>
          <w:sz w:val="22"/>
          <w:szCs w:val="22"/>
          <w:lang w:val="en-GB"/>
        </w:rPr>
        <w:t>.0</w:t>
      </w:r>
      <w:r w:rsidR="003A74FF">
        <w:rPr>
          <w:rStyle w:val="Emphasis"/>
          <w:i w:val="0"/>
          <w:sz w:val="22"/>
          <w:szCs w:val="22"/>
          <w:lang w:val="en-GB"/>
        </w:rPr>
        <w:t>4</w:t>
      </w:r>
      <w:r w:rsidR="005F445B" w:rsidRPr="002D3A03">
        <w:rPr>
          <w:rStyle w:val="Emphasis"/>
          <w:i w:val="0"/>
          <w:sz w:val="22"/>
          <w:szCs w:val="22"/>
          <w:lang w:val="en-GB"/>
        </w:rPr>
        <w:t>.202</w:t>
      </w:r>
      <w:r w:rsidR="00956753" w:rsidRPr="002D3A03">
        <w:rPr>
          <w:rStyle w:val="Emphasis"/>
          <w:i w:val="0"/>
          <w:sz w:val="22"/>
          <w:szCs w:val="22"/>
          <w:lang w:val="en-GB"/>
        </w:rPr>
        <w:t>6</w:t>
      </w:r>
      <w:r w:rsidR="002D3A03" w:rsidRPr="002D3A03">
        <w:rPr>
          <w:rStyle w:val="Emphasis"/>
          <w:i w:val="0"/>
          <w:sz w:val="22"/>
          <w:szCs w:val="22"/>
          <w:lang w:val="en-GB"/>
        </w:rPr>
        <w:t xml:space="preserve"> </w:t>
      </w:r>
      <w:r w:rsidR="005F445B" w:rsidRPr="002D3A03">
        <w:rPr>
          <w:rStyle w:val="Emphasis"/>
          <w:i w:val="0"/>
          <w:sz w:val="22"/>
          <w:szCs w:val="22"/>
        </w:rPr>
        <w:t>up to</w:t>
      </w:r>
      <w:r w:rsidR="005F445B" w:rsidRPr="002D3A03">
        <w:rPr>
          <w:rStyle w:val="Emphasis"/>
          <w:i w:val="0"/>
          <w:sz w:val="22"/>
          <w:szCs w:val="22"/>
          <w:lang w:val="en-GB"/>
        </w:rPr>
        <w:t xml:space="preserve"> 16.00hr</w:t>
      </w:r>
      <w:r w:rsidRPr="00B33EE6">
        <w:rPr>
          <w:rStyle w:val="Emphasis"/>
          <w:i w:val="0"/>
          <w:sz w:val="22"/>
          <w:szCs w:val="22"/>
          <w:lang w:val="en-GB"/>
        </w:rPr>
        <w:t>.</w:t>
      </w:r>
    </w:p>
    <w:p w14:paraId="7672E519"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30CBE186" w14:textId="77777777"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14:paraId="1897ABD2"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0DA75E79" w14:textId="77777777" w:rsidR="004D5EDB" w:rsidRPr="00886ED7" w:rsidRDefault="00000000" w:rsidP="00371C5B">
      <w:pPr>
        <w:pStyle w:val="Blockquote"/>
        <w:ind w:left="425" w:right="0"/>
        <w:jc w:val="both"/>
        <w:rPr>
          <w:sz w:val="22"/>
          <w:szCs w:val="22"/>
          <w:lang w:val="en-GB"/>
        </w:rPr>
      </w:pPr>
      <w:hyperlink r:id="rId8" w:anchor="Annexes-AnnexesA(Ch.2):General" w:history="1">
        <w:r w:rsidR="00886ED7" w:rsidRPr="002E25ED">
          <w:rPr>
            <w:rStyle w:val="Hyperlink"/>
            <w:sz w:val="22"/>
            <w:szCs w:val="22"/>
            <w:lang w:val="en-GB"/>
          </w:rPr>
          <w:t>https://wikis.ec.europa.eu/display/ExactExternalWiki/Annexes#Annexes-AnnexesA(Ch.2):General</w:t>
        </w:r>
      </w:hyperlink>
    </w:p>
    <w:p w14:paraId="68E010DC"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76F3BE01" w14:textId="77777777"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FCD36C1" w14:textId="77777777"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7EBA76D5"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526DB8CC" w14:textId="77777777"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565747D8" w14:textId="77777777"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6D6C0C39"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651DCFFB" w14:textId="77777777"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43C0B1F7" w14:textId="77777777"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lastRenderedPageBreak/>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52782C24"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674251FE" w14:textId="77777777"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76507335" w14:textId="3EFF1838" w:rsidR="00AF412E" w:rsidRPr="008660AD" w:rsidRDefault="00AF412E" w:rsidP="00371C5B">
      <w:pPr>
        <w:widowControl/>
        <w:snapToGrid w:val="0"/>
        <w:spacing w:after="120"/>
        <w:ind w:left="425"/>
        <w:jc w:val="both"/>
        <w:rPr>
          <w:sz w:val="22"/>
          <w:szCs w:val="22"/>
          <w:lang w:val="en-GB"/>
        </w:rPr>
      </w:pPr>
      <w:r w:rsidRPr="008660AD">
        <w:rPr>
          <w:sz w:val="22"/>
          <w:szCs w:val="22"/>
          <w:lang w:val="en-GB"/>
        </w:rPr>
        <w:t xml:space="preserve">Financial data to be provided by the candidate in the standard application form must be expressed in </w:t>
      </w:r>
      <w:r w:rsidRPr="00524640">
        <w:rPr>
          <w:sz w:val="22"/>
          <w:szCs w:val="22"/>
          <w:lang w:val="en-GB"/>
        </w:rPr>
        <w:t>EUR</w:t>
      </w:r>
      <w:r w:rsidRPr="008660AD">
        <w:rPr>
          <w:sz w:val="22"/>
          <w:szCs w:val="22"/>
          <w:lang w:val="en-GB"/>
        </w:rPr>
        <w:t xml:space="preserve">. If applicable, where a candidate refers to amounts originally expressed in a different currency, the conversion to </w:t>
      </w:r>
      <w:r w:rsidRPr="00524640">
        <w:rPr>
          <w:sz w:val="22"/>
          <w:szCs w:val="22"/>
          <w:lang w:val="en-GB"/>
        </w:rPr>
        <w:t>EUR</w:t>
      </w:r>
      <w:r w:rsidRPr="008660AD">
        <w:rPr>
          <w:sz w:val="22"/>
          <w:szCs w:val="22"/>
          <w:lang w:val="en-GB"/>
        </w:rPr>
        <w:t xml:space="preserve"> shall be made in accordance with the </w:t>
      </w:r>
      <w:proofErr w:type="spellStart"/>
      <w:r w:rsidRPr="008660AD">
        <w:rPr>
          <w:sz w:val="22"/>
          <w:szCs w:val="22"/>
          <w:lang w:val="en-GB"/>
        </w:rPr>
        <w:t>InforEuro</w:t>
      </w:r>
      <w:proofErr w:type="spellEnd"/>
      <w:r w:rsidRPr="008660AD">
        <w:rPr>
          <w:sz w:val="22"/>
          <w:szCs w:val="22"/>
          <w:lang w:val="en-GB"/>
        </w:rPr>
        <w:t xml:space="preserve"> exchange rate of </w:t>
      </w:r>
      <w:r w:rsidR="00524640">
        <w:rPr>
          <w:sz w:val="22"/>
          <w:szCs w:val="22"/>
          <w:lang w:val="en-GB"/>
        </w:rPr>
        <w:t>0</w:t>
      </w:r>
      <w:r w:rsidR="003A74FF">
        <w:rPr>
          <w:sz w:val="22"/>
          <w:szCs w:val="22"/>
          <w:lang w:val="en-GB"/>
        </w:rPr>
        <w:t>4</w:t>
      </w:r>
      <w:r w:rsidR="00524640">
        <w:rPr>
          <w:sz w:val="22"/>
          <w:szCs w:val="22"/>
          <w:lang w:val="en-GB"/>
        </w:rPr>
        <w:t>/202</w:t>
      </w:r>
      <w:r w:rsidR="00956753">
        <w:rPr>
          <w:sz w:val="22"/>
          <w:szCs w:val="22"/>
          <w:lang w:val="en-GB"/>
        </w:rPr>
        <w:t>6</w:t>
      </w:r>
      <w:r w:rsidRPr="008660AD">
        <w:rPr>
          <w:sz w:val="22"/>
          <w:szCs w:val="22"/>
          <w:lang w:val="en-GB"/>
        </w:rPr>
        <w:t xml:space="preserve">, which can be found at the following address: </w:t>
      </w:r>
      <w:hyperlink r:id="rId9" w:history="1">
        <w:r w:rsidRPr="008660AD">
          <w:rPr>
            <w:rStyle w:val="Hyperlink"/>
            <w:sz w:val="22"/>
            <w:szCs w:val="22"/>
            <w:lang w:val="en-GB"/>
          </w:rPr>
          <w:t>http://ec.europa.eu/budget/graphs/inforeuro.html</w:t>
        </w:r>
      </w:hyperlink>
      <w:r w:rsidRPr="008660AD">
        <w:rPr>
          <w:sz w:val="22"/>
          <w:szCs w:val="22"/>
          <w:lang w:val="en-GB"/>
        </w:rPr>
        <w:t>.</w:t>
      </w:r>
    </w:p>
    <w:p w14:paraId="0760B4B7" w14:textId="77777777"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BFDEB" w14:textId="77777777" w:rsidR="00E9172C" w:rsidRDefault="00E9172C">
      <w:r>
        <w:separator/>
      </w:r>
    </w:p>
  </w:endnote>
  <w:endnote w:type="continuationSeparator" w:id="0">
    <w:p w14:paraId="79DF59FA" w14:textId="77777777" w:rsidR="00E9172C" w:rsidRDefault="00E9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F579" w14:textId="77777777"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B43DCE"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B43DCE" w:rsidRPr="00B33EE6">
      <w:rPr>
        <w:rStyle w:val="PageNumber"/>
        <w:sz w:val="18"/>
        <w:szCs w:val="18"/>
        <w:lang w:val="en-GB"/>
      </w:rPr>
      <w:fldChar w:fldCharType="separate"/>
    </w:r>
    <w:r w:rsidR="002F24E2">
      <w:rPr>
        <w:rStyle w:val="PageNumber"/>
        <w:noProof/>
        <w:sz w:val="18"/>
        <w:szCs w:val="18"/>
        <w:lang w:val="en-GB"/>
      </w:rPr>
      <w:t>6</w:t>
    </w:r>
    <w:r w:rsidR="00B43DCE"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2F24E2" w:rsidRPr="002F24E2">
        <w:rPr>
          <w:rStyle w:val="PageNumber"/>
          <w:noProof/>
          <w:sz w:val="18"/>
          <w:szCs w:val="18"/>
          <w:lang w:val="en-GB"/>
        </w:rPr>
        <w:t>6</w:t>
      </w:r>
    </w:fldSimple>
  </w:p>
  <w:p w14:paraId="40F50869" w14:textId="77777777" w:rsidR="00EF0A8C" w:rsidRPr="00B33EE6" w:rsidRDefault="00000000" w:rsidP="00FD5083">
    <w:pPr>
      <w:pStyle w:val="Footer"/>
      <w:spacing w:before="0" w:after="0"/>
      <w:rPr>
        <w:lang w:val="en-GB"/>
      </w:rPr>
    </w:pPr>
    <w:fldSimple w:instr=" FILENAME   \* MERGEFORMAT ">
      <w:r w:rsidR="002F24E2" w:rsidRPr="002F24E2">
        <w:rPr>
          <w:noProof/>
          <w:sz w:val="18"/>
          <w:szCs w:val="18"/>
          <w:lang w:val="en-GB"/>
        </w:rPr>
        <w:t>c2_contractnotice_simp_neg_en</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EBA24" w14:textId="77777777" w:rsidR="00E9172C" w:rsidRDefault="00E9172C">
      <w:r>
        <w:separator/>
      </w:r>
    </w:p>
  </w:footnote>
  <w:footnote w:type="continuationSeparator" w:id="0">
    <w:p w14:paraId="16214708" w14:textId="77777777" w:rsidR="00E9172C" w:rsidRDefault="00E9172C">
      <w:r>
        <w:continuationSeparator/>
      </w:r>
    </w:p>
  </w:footnote>
  <w:footnote w:id="1">
    <w:p w14:paraId="5E625083" w14:textId="7777777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D88E" w14:textId="407B1820" w:rsidR="00371C5B" w:rsidRDefault="00FA78C2">
    <w:pPr>
      <w:pStyle w:val="Header"/>
    </w:pPr>
    <w:r>
      <w:rPr>
        <w:noProof/>
      </w:rPr>
      <w:drawing>
        <wp:inline distT="0" distB="0" distL="0" distR="0" wp14:anchorId="244CD391" wp14:editId="0633517A">
          <wp:extent cx="5577840" cy="876300"/>
          <wp:effectExtent l="0" t="0" r="0" b="0"/>
          <wp:docPr id="1941731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55F4101"/>
    <w:multiLevelType w:val="hybridMultilevel"/>
    <w:tmpl w:val="F50EBEC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460348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683748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1785487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38915730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178444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8744490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214512502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5114863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4652836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5991250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6068871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9721459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22294206">
    <w:abstractNumId w:val="17"/>
  </w:num>
  <w:num w:numId="14" w16cid:durableId="167433578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643236148">
    <w:abstractNumId w:val="13"/>
  </w:num>
  <w:num w:numId="16" w16cid:durableId="816840870">
    <w:abstractNumId w:val="15"/>
  </w:num>
  <w:num w:numId="17" w16cid:durableId="19601829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38144224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7744345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36028381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2276588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847756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37359590">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43840661">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73362386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7849965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3706754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307933215">
    <w:abstractNumId w:val="27"/>
  </w:num>
  <w:num w:numId="29" w16cid:durableId="696582915">
    <w:abstractNumId w:val="27"/>
  </w:num>
  <w:num w:numId="30" w16cid:durableId="1101494020">
    <w:abstractNumId w:val="27"/>
  </w:num>
  <w:num w:numId="31" w16cid:durableId="976492626">
    <w:abstractNumId w:val="27"/>
  </w:num>
  <w:num w:numId="32" w16cid:durableId="839194903">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36472724">
    <w:abstractNumId w:val="36"/>
  </w:num>
  <w:num w:numId="34" w16cid:durableId="980772728">
    <w:abstractNumId w:val="42"/>
  </w:num>
  <w:num w:numId="35" w16cid:durableId="1547717357">
    <w:abstractNumId w:val="35"/>
  </w:num>
  <w:num w:numId="36" w16cid:durableId="435365519">
    <w:abstractNumId w:val="33"/>
  </w:num>
  <w:num w:numId="37" w16cid:durableId="1302273629">
    <w:abstractNumId w:val="37"/>
  </w:num>
  <w:num w:numId="38" w16cid:durableId="481314384">
    <w:abstractNumId w:val="40"/>
  </w:num>
  <w:num w:numId="39" w16cid:durableId="1815290209">
    <w:abstractNumId w:val="44"/>
  </w:num>
  <w:num w:numId="40" w16cid:durableId="1458137021">
    <w:abstractNumId w:val="46"/>
  </w:num>
  <w:num w:numId="41" w16cid:durableId="358435712">
    <w:abstractNumId w:val="41"/>
  </w:num>
  <w:num w:numId="42" w16cid:durableId="1712682211">
    <w:abstractNumId w:val="43"/>
  </w:num>
  <w:num w:numId="43" w16cid:durableId="708259615">
    <w:abstractNumId w:val="38"/>
  </w:num>
  <w:num w:numId="44" w16cid:durableId="1346861903">
    <w:abstractNumId w:val="34"/>
  </w:num>
  <w:num w:numId="45" w16cid:durableId="1446197523">
    <w:abstractNumId w:val="47"/>
  </w:num>
  <w:num w:numId="46" w16cid:durableId="391587645">
    <w:abstractNumId w:val="45"/>
  </w:num>
  <w:num w:numId="47" w16cid:durableId="81306059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5"/>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7529A"/>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5CFA"/>
    <w:rsid w:val="00150687"/>
    <w:rsid w:val="001661F7"/>
    <w:rsid w:val="00171F2E"/>
    <w:rsid w:val="00172785"/>
    <w:rsid w:val="00180D47"/>
    <w:rsid w:val="001903F3"/>
    <w:rsid w:val="001951FE"/>
    <w:rsid w:val="001A59BB"/>
    <w:rsid w:val="001A66C2"/>
    <w:rsid w:val="001B2571"/>
    <w:rsid w:val="001C21A2"/>
    <w:rsid w:val="001C64F1"/>
    <w:rsid w:val="001D19A6"/>
    <w:rsid w:val="001D55F7"/>
    <w:rsid w:val="001D7B2B"/>
    <w:rsid w:val="001E50A2"/>
    <w:rsid w:val="001F0839"/>
    <w:rsid w:val="001F1546"/>
    <w:rsid w:val="001F780C"/>
    <w:rsid w:val="00201320"/>
    <w:rsid w:val="002065E9"/>
    <w:rsid w:val="002078BB"/>
    <w:rsid w:val="00210BFE"/>
    <w:rsid w:val="00212656"/>
    <w:rsid w:val="00213E14"/>
    <w:rsid w:val="00216179"/>
    <w:rsid w:val="00226829"/>
    <w:rsid w:val="00233B9D"/>
    <w:rsid w:val="00233DDA"/>
    <w:rsid w:val="00235A71"/>
    <w:rsid w:val="002413EA"/>
    <w:rsid w:val="00243849"/>
    <w:rsid w:val="002575AA"/>
    <w:rsid w:val="00266EB9"/>
    <w:rsid w:val="002753AD"/>
    <w:rsid w:val="002845CD"/>
    <w:rsid w:val="00287536"/>
    <w:rsid w:val="002B2145"/>
    <w:rsid w:val="002D266E"/>
    <w:rsid w:val="002D3A03"/>
    <w:rsid w:val="002D4121"/>
    <w:rsid w:val="002E1B83"/>
    <w:rsid w:val="002E25ED"/>
    <w:rsid w:val="002E2635"/>
    <w:rsid w:val="002E7D33"/>
    <w:rsid w:val="002F24E2"/>
    <w:rsid w:val="002F4E69"/>
    <w:rsid w:val="003045C3"/>
    <w:rsid w:val="00313F6B"/>
    <w:rsid w:val="00322D52"/>
    <w:rsid w:val="003232ED"/>
    <w:rsid w:val="00323BDD"/>
    <w:rsid w:val="003262FC"/>
    <w:rsid w:val="00326B16"/>
    <w:rsid w:val="00330261"/>
    <w:rsid w:val="003378F6"/>
    <w:rsid w:val="00337B46"/>
    <w:rsid w:val="00342E7F"/>
    <w:rsid w:val="00347673"/>
    <w:rsid w:val="00347E84"/>
    <w:rsid w:val="003574F5"/>
    <w:rsid w:val="00357E25"/>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7073"/>
    <w:rsid w:val="003A4357"/>
    <w:rsid w:val="003A74FF"/>
    <w:rsid w:val="003B1B35"/>
    <w:rsid w:val="003C1515"/>
    <w:rsid w:val="003D16FB"/>
    <w:rsid w:val="003D6CAD"/>
    <w:rsid w:val="003E12C0"/>
    <w:rsid w:val="003E782D"/>
    <w:rsid w:val="0040360C"/>
    <w:rsid w:val="004108A4"/>
    <w:rsid w:val="00424124"/>
    <w:rsid w:val="0043533D"/>
    <w:rsid w:val="0044613F"/>
    <w:rsid w:val="00452ED8"/>
    <w:rsid w:val="0045494F"/>
    <w:rsid w:val="004563EB"/>
    <w:rsid w:val="004567DF"/>
    <w:rsid w:val="0047179D"/>
    <w:rsid w:val="00472630"/>
    <w:rsid w:val="00473883"/>
    <w:rsid w:val="00476D80"/>
    <w:rsid w:val="00480B5C"/>
    <w:rsid w:val="00480C87"/>
    <w:rsid w:val="004850B4"/>
    <w:rsid w:val="004901C2"/>
    <w:rsid w:val="004957E5"/>
    <w:rsid w:val="004C21CC"/>
    <w:rsid w:val="004C49B2"/>
    <w:rsid w:val="004D031B"/>
    <w:rsid w:val="004D5EDB"/>
    <w:rsid w:val="004E083B"/>
    <w:rsid w:val="004E1482"/>
    <w:rsid w:val="004E69A4"/>
    <w:rsid w:val="004E6C3D"/>
    <w:rsid w:val="004F00C7"/>
    <w:rsid w:val="004F24DF"/>
    <w:rsid w:val="004F34C4"/>
    <w:rsid w:val="004F3BBC"/>
    <w:rsid w:val="004F4A09"/>
    <w:rsid w:val="004F7E9D"/>
    <w:rsid w:val="00500794"/>
    <w:rsid w:val="00502217"/>
    <w:rsid w:val="00502BBF"/>
    <w:rsid w:val="00503CD9"/>
    <w:rsid w:val="005046CD"/>
    <w:rsid w:val="00505437"/>
    <w:rsid w:val="005070DB"/>
    <w:rsid w:val="00511C43"/>
    <w:rsid w:val="00513F0F"/>
    <w:rsid w:val="00517ADA"/>
    <w:rsid w:val="00524640"/>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08B5"/>
    <w:rsid w:val="005D41DD"/>
    <w:rsid w:val="005F0AF0"/>
    <w:rsid w:val="005F445B"/>
    <w:rsid w:val="005F776D"/>
    <w:rsid w:val="0060359F"/>
    <w:rsid w:val="0061336A"/>
    <w:rsid w:val="006277AA"/>
    <w:rsid w:val="006309DE"/>
    <w:rsid w:val="00632BDC"/>
    <w:rsid w:val="0064390B"/>
    <w:rsid w:val="0065559C"/>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30668"/>
    <w:rsid w:val="007471C5"/>
    <w:rsid w:val="00750FF8"/>
    <w:rsid w:val="00753FC2"/>
    <w:rsid w:val="00756C38"/>
    <w:rsid w:val="00761673"/>
    <w:rsid w:val="00761893"/>
    <w:rsid w:val="00762083"/>
    <w:rsid w:val="007653F4"/>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0499"/>
    <w:rsid w:val="00846F87"/>
    <w:rsid w:val="00862885"/>
    <w:rsid w:val="008660AD"/>
    <w:rsid w:val="0087086B"/>
    <w:rsid w:val="00870FC9"/>
    <w:rsid w:val="00880D55"/>
    <w:rsid w:val="00881C2D"/>
    <w:rsid w:val="00886ED7"/>
    <w:rsid w:val="00894E29"/>
    <w:rsid w:val="0089693D"/>
    <w:rsid w:val="008A1184"/>
    <w:rsid w:val="008A1514"/>
    <w:rsid w:val="008B0830"/>
    <w:rsid w:val="008B77CD"/>
    <w:rsid w:val="008B7A6B"/>
    <w:rsid w:val="008C3178"/>
    <w:rsid w:val="008C610D"/>
    <w:rsid w:val="008C68A0"/>
    <w:rsid w:val="008D1243"/>
    <w:rsid w:val="008D3E45"/>
    <w:rsid w:val="008E13D5"/>
    <w:rsid w:val="008E2D12"/>
    <w:rsid w:val="008F294D"/>
    <w:rsid w:val="008F3A34"/>
    <w:rsid w:val="008F744F"/>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753"/>
    <w:rsid w:val="00956BA0"/>
    <w:rsid w:val="0096032B"/>
    <w:rsid w:val="009707C4"/>
    <w:rsid w:val="00970A93"/>
    <w:rsid w:val="00970B01"/>
    <w:rsid w:val="00971962"/>
    <w:rsid w:val="00971CC5"/>
    <w:rsid w:val="00980AEA"/>
    <w:rsid w:val="00991002"/>
    <w:rsid w:val="00994EA3"/>
    <w:rsid w:val="009A14A4"/>
    <w:rsid w:val="009A38DE"/>
    <w:rsid w:val="009B06B5"/>
    <w:rsid w:val="009B5369"/>
    <w:rsid w:val="009B69BE"/>
    <w:rsid w:val="009E5BC1"/>
    <w:rsid w:val="009E5C83"/>
    <w:rsid w:val="009F0852"/>
    <w:rsid w:val="009F128B"/>
    <w:rsid w:val="009F5166"/>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607C"/>
    <w:rsid w:val="00AE1D8D"/>
    <w:rsid w:val="00AE4633"/>
    <w:rsid w:val="00AE6A5B"/>
    <w:rsid w:val="00AF0B6B"/>
    <w:rsid w:val="00AF412E"/>
    <w:rsid w:val="00AF7BB3"/>
    <w:rsid w:val="00B00363"/>
    <w:rsid w:val="00B046A4"/>
    <w:rsid w:val="00B063F9"/>
    <w:rsid w:val="00B06D60"/>
    <w:rsid w:val="00B112A1"/>
    <w:rsid w:val="00B14398"/>
    <w:rsid w:val="00B200AF"/>
    <w:rsid w:val="00B27B8B"/>
    <w:rsid w:val="00B33EE6"/>
    <w:rsid w:val="00B43DCE"/>
    <w:rsid w:val="00B46840"/>
    <w:rsid w:val="00B503CB"/>
    <w:rsid w:val="00B50F8D"/>
    <w:rsid w:val="00B60EC5"/>
    <w:rsid w:val="00B738A7"/>
    <w:rsid w:val="00B7586A"/>
    <w:rsid w:val="00B766F9"/>
    <w:rsid w:val="00B805A5"/>
    <w:rsid w:val="00B83DA1"/>
    <w:rsid w:val="00B84AED"/>
    <w:rsid w:val="00B90EE0"/>
    <w:rsid w:val="00B92478"/>
    <w:rsid w:val="00B948D4"/>
    <w:rsid w:val="00B9793F"/>
    <w:rsid w:val="00BA0765"/>
    <w:rsid w:val="00BA44A3"/>
    <w:rsid w:val="00BA7C3E"/>
    <w:rsid w:val="00BB2689"/>
    <w:rsid w:val="00BC353E"/>
    <w:rsid w:val="00BD65BA"/>
    <w:rsid w:val="00BD69EF"/>
    <w:rsid w:val="00BE08EC"/>
    <w:rsid w:val="00BE3544"/>
    <w:rsid w:val="00BE595A"/>
    <w:rsid w:val="00BE5F29"/>
    <w:rsid w:val="00BE6239"/>
    <w:rsid w:val="00BE783C"/>
    <w:rsid w:val="00BF1583"/>
    <w:rsid w:val="00C00D44"/>
    <w:rsid w:val="00C03AF5"/>
    <w:rsid w:val="00C04FCE"/>
    <w:rsid w:val="00C067C5"/>
    <w:rsid w:val="00C0772E"/>
    <w:rsid w:val="00C147B2"/>
    <w:rsid w:val="00C15A17"/>
    <w:rsid w:val="00C171B6"/>
    <w:rsid w:val="00C2011B"/>
    <w:rsid w:val="00C2062A"/>
    <w:rsid w:val="00C25EF9"/>
    <w:rsid w:val="00C30183"/>
    <w:rsid w:val="00C3039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39E"/>
    <w:rsid w:val="00CE49A1"/>
    <w:rsid w:val="00CE7767"/>
    <w:rsid w:val="00CF759C"/>
    <w:rsid w:val="00D00216"/>
    <w:rsid w:val="00D011CD"/>
    <w:rsid w:val="00D06A30"/>
    <w:rsid w:val="00D14A9D"/>
    <w:rsid w:val="00D17A30"/>
    <w:rsid w:val="00D225CC"/>
    <w:rsid w:val="00D22682"/>
    <w:rsid w:val="00D240C3"/>
    <w:rsid w:val="00D253C7"/>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A388D"/>
    <w:rsid w:val="00DC0253"/>
    <w:rsid w:val="00DC4F70"/>
    <w:rsid w:val="00DC5428"/>
    <w:rsid w:val="00DC753D"/>
    <w:rsid w:val="00DD0CD4"/>
    <w:rsid w:val="00DE3C11"/>
    <w:rsid w:val="00DF04F0"/>
    <w:rsid w:val="00E128DF"/>
    <w:rsid w:val="00E147D3"/>
    <w:rsid w:val="00E1782A"/>
    <w:rsid w:val="00E21BC3"/>
    <w:rsid w:val="00E22A2B"/>
    <w:rsid w:val="00E23A94"/>
    <w:rsid w:val="00E30BB5"/>
    <w:rsid w:val="00E31447"/>
    <w:rsid w:val="00E422A2"/>
    <w:rsid w:val="00E445E9"/>
    <w:rsid w:val="00E5220B"/>
    <w:rsid w:val="00E6172B"/>
    <w:rsid w:val="00E669EC"/>
    <w:rsid w:val="00E66A55"/>
    <w:rsid w:val="00E713DA"/>
    <w:rsid w:val="00E722C7"/>
    <w:rsid w:val="00E813B7"/>
    <w:rsid w:val="00E81C0B"/>
    <w:rsid w:val="00E82874"/>
    <w:rsid w:val="00E845AC"/>
    <w:rsid w:val="00E867FC"/>
    <w:rsid w:val="00E9047D"/>
    <w:rsid w:val="00E9172C"/>
    <w:rsid w:val="00E97A06"/>
    <w:rsid w:val="00EA0881"/>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78E"/>
    <w:rsid w:val="00F77C8A"/>
    <w:rsid w:val="00F86AAA"/>
    <w:rsid w:val="00F9055E"/>
    <w:rsid w:val="00F91683"/>
    <w:rsid w:val="00FA17FC"/>
    <w:rsid w:val="00FA3035"/>
    <w:rsid w:val="00FA78C2"/>
    <w:rsid w:val="00FB17AC"/>
    <w:rsid w:val="00FC622D"/>
    <w:rsid w:val="00FD5083"/>
    <w:rsid w:val="00FD7C42"/>
    <w:rsid w:val="00FE4D9A"/>
    <w:rsid w:val="00FE4E4B"/>
    <w:rsid w:val="00FE62A5"/>
    <w:rsid w:val="00FE6A9C"/>
    <w:rsid w:val="00FE6CB8"/>
    <w:rsid w:val="00FE742C"/>
    <w:rsid w:val="00FF145A"/>
    <w:rsid w:val="00FF1872"/>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B2DA3DD"/>
  <w15:docId w15:val="{F03200C0-8CF6-4A8C-AE82-DD1A1F1A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4DF"/>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4F24DF"/>
    <w:pPr>
      <w:spacing w:before="0" w:after="0"/>
    </w:pPr>
  </w:style>
  <w:style w:type="paragraph" w:customStyle="1" w:styleId="DefinitionList">
    <w:name w:val="Definition List"/>
    <w:basedOn w:val="Normal"/>
    <w:next w:val="DefinitionTerm"/>
    <w:rsid w:val="004F24DF"/>
    <w:pPr>
      <w:spacing w:before="0" w:after="0"/>
      <w:ind w:left="360"/>
    </w:pPr>
  </w:style>
  <w:style w:type="character" w:customStyle="1" w:styleId="Definition">
    <w:name w:val="Definition"/>
    <w:rsid w:val="004F24DF"/>
    <w:rPr>
      <w:i/>
    </w:rPr>
  </w:style>
  <w:style w:type="paragraph" w:customStyle="1" w:styleId="H1">
    <w:name w:val="H1"/>
    <w:basedOn w:val="Normal"/>
    <w:next w:val="Normal"/>
    <w:rsid w:val="004F24DF"/>
    <w:pPr>
      <w:keepNext/>
      <w:outlineLvl w:val="1"/>
    </w:pPr>
    <w:rPr>
      <w:b/>
      <w:kern w:val="36"/>
      <w:sz w:val="48"/>
    </w:rPr>
  </w:style>
  <w:style w:type="paragraph" w:customStyle="1" w:styleId="H2">
    <w:name w:val="H2"/>
    <w:basedOn w:val="Normal"/>
    <w:next w:val="Normal"/>
    <w:rsid w:val="004F24DF"/>
    <w:pPr>
      <w:keepNext/>
      <w:outlineLvl w:val="2"/>
    </w:pPr>
    <w:rPr>
      <w:b/>
      <w:sz w:val="36"/>
    </w:rPr>
  </w:style>
  <w:style w:type="paragraph" w:customStyle="1" w:styleId="H3">
    <w:name w:val="H3"/>
    <w:basedOn w:val="Normal"/>
    <w:next w:val="Normal"/>
    <w:rsid w:val="004F24DF"/>
    <w:pPr>
      <w:keepNext/>
      <w:outlineLvl w:val="3"/>
    </w:pPr>
    <w:rPr>
      <w:b/>
      <w:sz w:val="28"/>
    </w:rPr>
  </w:style>
  <w:style w:type="paragraph" w:customStyle="1" w:styleId="H4">
    <w:name w:val="H4"/>
    <w:basedOn w:val="Normal"/>
    <w:next w:val="Normal"/>
    <w:rsid w:val="004F24DF"/>
    <w:pPr>
      <w:keepNext/>
      <w:outlineLvl w:val="4"/>
    </w:pPr>
    <w:rPr>
      <w:b/>
    </w:rPr>
  </w:style>
  <w:style w:type="paragraph" w:customStyle="1" w:styleId="H5">
    <w:name w:val="H5"/>
    <w:basedOn w:val="Normal"/>
    <w:next w:val="Normal"/>
    <w:rsid w:val="004F24DF"/>
    <w:pPr>
      <w:keepNext/>
      <w:outlineLvl w:val="5"/>
    </w:pPr>
    <w:rPr>
      <w:b/>
      <w:sz w:val="20"/>
    </w:rPr>
  </w:style>
  <w:style w:type="paragraph" w:customStyle="1" w:styleId="H6">
    <w:name w:val="H6"/>
    <w:basedOn w:val="Normal"/>
    <w:next w:val="Normal"/>
    <w:rsid w:val="004F24DF"/>
    <w:pPr>
      <w:keepNext/>
      <w:outlineLvl w:val="6"/>
    </w:pPr>
    <w:rPr>
      <w:b/>
      <w:sz w:val="16"/>
    </w:rPr>
  </w:style>
  <w:style w:type="paragraph" w:customStyle="1" w:styleId="Address">
    <w:name w:val="Address"/>
    <w:basedOn w:val="Normal"/>
    <w:next w:val="Normal"/>
    <w:rsid w:val="004F24DF"/>
    <w:pPr>
      <w:spacing w:before="0" w:after="0"/>
    </w:pPr>
    <w:rPr>
      <w:i/>
    </w:rPr>
  </w:style>
  <w:style w:type="paragraph" w:customStyle="1" w:styleId="Blockquote">
    <w:name w:val="Blockquote"/>
    <w:basedOn w:val="Normal"/>
    <w:rsid w:val="004F24DF"/>
    <w:pPr>
      <w:ind w:left="360" w:right="360"/>
    </w:pPr>
  </w:style>
  <w:style w:type="character" w:customStyle="1" w:styleId="CITE">
    <w:name w:val="CITE"/>
    <w:rsid w:val="004F24DF"/>
    <w:rPr>
      <w:i/>
    </w:rPr>
  </w:style>
  <w:style w:type="character" w:customStyle="1" w:styleId="CODE">
    <w:name w:val="CODE"/>
    <w:rsid w:val="004F24DF"/>
    <w:rPr>
      <w:rFonts w:ascii="Courier New" w:hAnsi="Courier New"/>
      <w:sz w:val="20"/>
    </w:rPr>
  </w:style>
  <w:style w:type="character" w:styleId="Emphasis">
    <w:name w:val="Emphasis"/>
    <w:uiPriority w:val="20"/>
    <w:qFormat/>
    <w:rsid w:val="004F24DF"/>
    <w:rPr>
      <w:i/>
    </w:rPr>
  </w:style>
  <w:style w:type="character" w:styleId="Hyperlink">
    <w:name w:val="Hyperlink"/>
    <w:rsid w:val="004F24DF"/>
    <w:rPr>
      <w:color w:val="0000FF"/>
      <w:u w:val="single"/>
    </w:rPr>
  </w:style>
  <w:style w:type="character" w:styleId="FollowedHyperlink">
    <w:name w:val="FollowedHyperlink"/>
    <w:rsid w:val="004F24DF"/>
    <w:rPr>
      <w:color w:val="800080"/>
      <w:u w:val="single"/>
    </w:rPr>
  </w:style>
  <w:style w:type="character" w:customStyle="1" w:styleId="Keyboard">
    <w:name w:val="Keyboard"/>
    <w:rsid w:val="004F24DF"/>
    <w:rPr>
      <w:rFonts w:ascii="Courier New" w:hAnsi="Courier New"/>
      <w:b/>
      <w:sz w:val="20"/>
    </w:rPr>
  </w:style>
  <w:style w:type="paragraph" w:customStyle="1" w:styleId="Preformatted">
    <w:name w:val="Preformatted"/>
    <w:basedOn w:val="Normal"/>
    <w:rsid w:val="004F24D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4F24DF"/>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4F24DF"/>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4F24DF"/>
    <w:rPr>
      <w:rFonts w:ascii="Courier New" w:hAnsi="Courier New"/>
    </w:rPr>
  </w:style>
  <w:style w:type="character" w:styleId="Strong">
    <w:name w:val="Strong"/>
    <w:qFormat/>
    <w:rsid w:val="004F24DF"/>
    <w:rPr>
      <w:b/>
    </w:rPr>
  </w:style>
  <w:style w:type="character" w:customStyle="1" w:styleId="Typewriter">
    <w:name w:val="Typewriter"/>
    <w:rsid w:val="004F24DF"/>
    <w:rPr>
      <w:rFonts w:ascii="Courier New" w:hAnsi="Courier New"/>
      <w:sz w:val="20"/>
    </w:rPr>
  </w:style>
  <w:style w:type="character" w:customStyle="1" w:styleId="Variable">
    <w:name w:val="Variable"/>
    <w:rsid w:val="004F24DF"/>
    <w:rPr>
      <w:i/>
    </w:rPr>
  </w:style>
  <w:style w:type="character" w:customStyle="1" w:styleId="HTMLMarkup">
    <w:name w:val="HTML Markup"/>
    <w:rsid w:val="004F24DF"/>
    <w:rPr>
      <w:vanish/>
      <w:color w:val="FF0000"/>
    </w:rPr>
  </w:style>
  <w:style w:type="character" w:customStyle="1" w:styleId="Comment">
    <w:name w:val="Comment"/>
    <w:rsid w:val="004F24DF"/>
    <w:rPr>
      <w:vanish/>
    </w:rPr>
  </w:style>
  <w:style w:type="paragraph" w:styleId="DocumentMap">
    <w:name w:val="Document Map"/>
    <w:basedOn w:val="Normal"/>
    <w:semiHidden/>
    <w:rsid w:val="004F24DF"/>
    <w:pPr>
      <w:shd w:val="clear" w:color="auto" w:fill="000080"/>
    </w:pPr>
    <w:rPr>
      <w:rFonts w:ascii="Tahoma" w:hAnsi="Tahoma"/>
    </w:rPr>
  </w:style>
  <w:style w:type="paragraph" w:styleId="Header">
    <w:name w:val="header"/>
    <w:basedOn w:val="Normal"/>
    <w:rsid w:val="004F24DF"/>
    <w:pPr>
      <w:tabs>
        <w:tab w:val="center" w:pos="4320"/>
        <w:tab w:val="right" w:pos="8640"/>
      </w:tabs>
    </w:pPr>
  </w:style>
  <w:style w:type="paragraph" w:styleId="Footer">
    <w:name w:val="footer"/>
    <w:basedOn w:val="Normal"/>
    <w:link w:val="FooterChar"/>
    <w:rsid w:val="004F24DF"/>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511C43"/>
    <w:pPr>
      <w:widowControl/>
      <w:spacing w:beforeAutospacing="1" w:afterAutospacing="1"/>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475150148">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10153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Denis Zernovski</cp:lastModifiedBy>
  <cp:revision>23</cp:revision>
  <cp:lastPrinted>2026-02-27T07:32:00Z</cp:lastPrinted>
  <dcterms:created xsi:type="dcterms:W3CDTF">2026-02-03T17:46:00Z</dcterms:created>
  <dcterms:modified xsi:type="dcterms:W3CDTF">2026-03-17T08:21:00Z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